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9FFF" w14:textId="77777777" w:rsidR="00F534FF" w:rsidRPr="00F534FF" w:rsidRDefault="00F534FF" w:rsidP="00F534FF">
      <w:pPr>
        <w:rPr>
          <w:b/>
          <w:bCs/>
        </w:rPr>
      </w:pPr>
      <w:r w:rsidRPr="00F534FF">
        <w:rPr>
          <w:b/>
          <w:bCs/>
        </w:rPr>
        <w:t>What are the Essential Digital Skills Standards?</w:t>
      </w:r>
    </w:p>
    <w:p w14:paraId="6F44D472" w14:textId="7AFB7008" w:rsidR="00F534FF" w:rsidRDefault="00F534FF" w:rsidP="00F534FF">
      <w:r w:rsidRPr="00F534FF">
        <w:t>The Essential Digital Skills Standards set out the</w:t>
      </w:r>
      <w:r>
        <w:t xml:space="preserve"> essential</w:t>
      </w:r>
      <w:r w:rsidRPr="00F534FF">
        <w:t xml:space="preserve"> digital skills adults </w:t>
      </w:r>
      <w:r w:rsidR="009F75F7">
        <w:t xml:space="preserve">need to participate fully in life, undertake most jobs, and engage in further study. </w:t>
      </w:r>
      <w:r w:rsidRPr="00F534FF">
        <w:t>They</w:t>
      </w:r>
      <w:r w:rsidRPr="00F534FF" w:rsidDel="009240BF">
        <w:t xml:space="preserve"> </w:t>
      </w:r>
      <w:r w:rsidR="009240BF">
        <w:t>are for organisations that design, deliver or support essential digital skills provision.</w:t>
      </w:r>
      <w:r w:rsidR="00A3542F">
        <w:t xml:space="preserve"> </w:t>
      </w:r>
    </w:p>
    <w:p w14:paraId="1C1F1C49" w14:textId="416EECE9" w:rsidR="00E80F02" w:rsidRPr="00F534FF" w:rsidRDefault="00E80F02" w:rsidP="00F534FF">
      <w:r w:rsidRPr="00863E66">
        <w:t>The</w:t>
      </w:r>
      <w:r>
        <w:t xml:space="preserve"> standards</w:t>
      </w:r>
      <w:r w:rsidRPr="00863E66">
        <w:t xml:space="preserve"> are aligned with the </w:t>
      </w:r>
      <w:r w:rsidRPr="00612985">
        <w:t>Essential Digital Skills Framework</w:t>
      </w:r>
      <w:r w:rsidRPr="00863E66">
        <w:t xml:space="preserve">. </w:t>
      </w:r>
    </w:p>
    <w:p w14:paraId="3E971F50" w14:textId="05B94096" w:rsidR="00F534FF" w:rsidRPr="00F534FF" w:rsidRDefault="00A3542F" w:rsidP="00F534FF">
      <w:pPr>
        <w:rPr>
          <w:b/>
          <w:bCs/>
        </w:rPr>
      </w:pPr>
      <w:r>
        <w:rPr>
          <w:b/>
          <w:bCs/>
        </w:rPr>
        <w:t>How</w:t>
      </w:r>
      <w:r w:rsidRPr="00F534FF">
        <w:rPr>
          <w:b/>
          <w:bCs/>
        </w:rPr>
        <w:t xml:space="preserve"> </w:t>
      </w:r>
      <w:r w:rsidR="00F534FF" w:rsidRPr="00F534FF" w:rsidDel="008720EE">
        <w:rPr>
          <w:b/>
          <w:bCs/>
        </w:rPr>
        <w:t xml:space="preserve">have the Standards </w:t>
      </w:r>
      <w:r w:rsidR="008720EE">
        <w:rPr>
          <w:b/>
          <w:bCs/>
        </w:rPr>
        <w:t>changed</w:t>
      </w:r>
      <w:r w:rsidR="00F534FF" w:rsidRPr="00F534FF">
        <w:rPr>
          <w:b/>
          <w:bCs/>
        </w:rPr>
        <w:t>?</w:t>
      </w:r>
    </w:p>
    <w:p w14:paraId="65BDBC22" w14:textId="77777777" w:rsidR="008F128F" w:rsidRDefault="008F128F" w:rsidP="008F128F">
      <w:r>
        <w:t>The standards have</w:t>
      </w:r>
      <w:r w:rsidRPr="00863E66">
        <w:t xml:space="preserve"> been </w:t>
      </w:r>
      <w:r>
        <w:t>revised</w:t>
      </w:r>
      <w:r w:rsidRPr="00863E66">
        <w:t xml:space="preserve"> and expanded</w:t>
      </w:r>
      <w:r>
        <w:t xml:space="preserve"> </w:t>
      </w:r>
      <w:r w:rsidRPr="00863E66">
        <w:t>in response to technological change, including artificial intelligence (AI)</w:t>
      </w:r>
      <w:r>
        <w:t>, to ensure they remain relevant to the digital skills adults need today.</w:t>
      </w:r>
    </w:p>
    <w:p w14:paraId="1BF88608" w14:textId="5C87B529" w:rsidR="00E44007" w:rsidRDefault="00E44007" w:rsidP="00E44007">
      <w:r>
        <w:t xml:space="preserve">They retain the </w:t>
      </w:r>
      <w:hyperlink r:id="rId7" w:history="1">
        <w:r w:rsidR="00386568" w:rsidRPr="00386568">
          <w:rPr>
            <w:rStyle w:val="Hyperlink"/>
            <w:rFonts w:asciiTheme="minorHAnsi" w:hAnsiTheme="minorHAnsi"/>
          </w:rPr>
          <w:t>five skill areas</w:t>
        </w:r>
      </w:hyperlink>
      <w:r>
        <w:t xml:space="preserve"> – Using Devices and Handling Information; Creating and Editing; Communicating and Collaborating; Transacting; and Being Safe and Legal Online – and now include:  </w:t>
      </w:r>
    </w:p>
    <w:p w14:paraId="3E9D9AB4" w14:textId="1D0B433F" w:rsidR="00E44007" w:rsidRDefault="00E44007" w:rsidP="00E44007">
      <w:pPr>
        <w:pStyle w:val="ListParagraph"/>
        <w:numPr>
          <w:ilvl w:val="0"/>
          <w:numId w:val="2"/>
        </w:numPr>
        <w:spacing w:after="240" w:line="288" w:lineRule="auto"/>
      </w:pPr>
      <w:r>
        <w:t>a</w:t>
      </w:r>
      <w:r w:rsidRPr="00242EC9">
        <w:t xml:space="preserve"> focus on safe, confident device use from the earliest levels; </w:t>
      </w:r>
    </w:p>
    <w:p w14:paraId="6E6336D8" w14:textId="73BF4ACD" w:rsidR="00E44007" w:rsidRDefault="00E44007" w:rsidP="00C757E1">
      <w:pPr>
        <w:pStyle w:val="ListParagraph"/>
        <w:numPr>
          <w:ilvl w:val="0"/>
          <w:numId w:val="2"/>
        </w:numPr>
        <w:spacing w:after="240" w:line="288" w:lineRule="auto"/>
      </w:pPr>
      <w:r>
        <w:t>the</w:t>
      </w:r>
      <w:r w:rsidRPr="00242EC9">
        <w:t xml:space="preserve"> introduction of critical evaluation skills, including recognising unreliable or AI</w:t>
      </w:r>
      <w:r>
        <w:t xml:space="preserve"> </w:t>
      </w:r>
      <w:r w:rsidRPr="00242EC9">
        <w:t xml:space="preserve">generated online content; </w:t>
      </w:r>
    </w:p>
    <w:p w14:paraId="6F3BE691" w14:textId="77777777" w:rsidR="00E44007" w:rsidRDefault="00E44007" w:rsidP="00E44007">
      <w:pPr>
        <w:pStyle w:val="ListParagraph"/>
        <w:numPr>
          <w:ilvl w:val="0"/>
          <w:numId w:val="2"/>
        </w:numPr>
        <w:spacing w:after="240" w:line="288" w:lineRule="auto"/>
      </w:pPr>
      <w:r w:rsidRPr="00242EC9">
        <w:t xml:space="preserve">stronger emphasis on managing personal data, privacy and digital identity; </w:t>
      </w:r>
    </w:p>
    <w:p w14:paraId="68092A4E" w14:textId="77777777" w:rsidR="00E44007" w:rsidRDefault="00E44007" w:rsidP="00E44007">
      <w:pPr>
        <w:pStyle w:val="ListParagraph"/>
        <w:numPr>
          <w:ilvl w:val="0"/>
          <w:numId w:val="2"/>
        </w:numPr>
        <w:spacing w:after="240" w:line="288" w:lineRule="auto"/>
      </w:pPr>
      <w:r w:rsidRPr="00242EC9">
        <w:t xml:space="preserve">more explicit coverage of collaboration, communication, and media integration; and </w:t>
      </w:r>
    </w:p>
    <w:p w14:paraId="6C07C2E9" w14:textId="6AE1B1A2" w:rsidR="008720EE" w:rsidRPr="00F534FF" w:rsidRDefault="00E44007" w:rsidP="00171C98">
      <w:pPr>
        <w:pStyle w:val="ListParagraph"/>
        <w:numPr>
          <w:ilvl w:val="0"/>
          <w:numId w:val="2"/>
        </w:numPr>
        <w:spacing w:after="240" w:line="288" w:lineRule="auto"/>
      </w:pPr>
      <w:r w:rsidRPr="00242EC9">
        <w:t>integration of AI</w:t>
      </w:r>
      <w:r>
        <w:t xml:space="preserve"> </w:t>
      </w:r>
      <w:r w:rsidRPr="00242EC9">
        <w:t xml:space="preserve">supported tools and automated features across levels. </w:t>
      </w:r>
    </w:p>
    <w:p w14:paraId="782D9F7D" w14:textId="77777777" w:rsidR="00F534FF" w:rsidRPr="00F534FF" w:rsidRDefault="00F534FF" w:rsidP="00F534FF">
      <w:pPr>
        <w:rPr>
          <w:b/>
          <w:bCs/>
        </w:rPr>
      </w:pPr>
      <w:r w:rsidRPr="00F534FF">
        <w:rPr>
          <w:b/>
          <w:bCs/>
        </w:rPr>
        <w:t>Who was involved in the review?</w:t>
      </w:r>
    </w:p>
    <w:p w14:paraId="094C64FE" w14:textId="2039B5B7" w:rsidR="00F534FF" w:rsidRPr="00F534FF" w:rsidRDefault="00F534FF" w:rsidP="00F534FF">
      <w:r w:rsidRPr="00F534FF">
        <w:t>The Department for Education engaged with a wide range of stakeholders, including providers, awarding organisations, employers, strategic authorities,</w:t>
      </w:r>
      <w:r>
        <w:t xml:space="preserve"> and</w:t>
      </w:r>
      <w:r w:rsidRPr="00F534FF">
        <w:t xml:space="preserve"> digital inclusion organisations.</w:t>
      </w:r>
    </w:p>
    <w:p w14:paraId="52CB0B03" w14:textId="77777777" w:rsidR="00F534FF" w:rsidRPr="00F534FF" w:rsidRDefault="00F534FF" w:rsidP="00F534FF">
      <w:pPr>
        <w:rPr>
          <w:b/>
          <w:bCs/>
        </w:rPr>
      </w:pPr>
      <w:r w:rsidRPr="00F534FF">
        <w:rPr>
          <w:b/>
          <w:bCs/>
        </w:rPr>
        <w:t>When do the updated Standards come into effect?</w:t>
      </w:r>
    </w:p>
    <w:p w14:paraId="52724868" w14:textId="77777777" w:rsidR="00F534FF" w:rsidRPr="00F534FF" w:rsidRDefault="00F534FF" w:rsidP="00F534FF">
      <w:r w:rsidRPr="00F534FF">
        <w:t>The updated Standards take effect from publication and can be used immediately by organisations that wish to reference them.</w:t>
      </w:r>
    </w:p>
    <w:p w14:paraId="0550A137" w14:textId="77777777" w:rsidR="00F534FF" w:rsidRPr="00F534FF" w:rsidRDefault="00F534FF" w:rsidP="00F534FF">
      <w:pPr>
        <w:rPr>
          <w:b/>
          <w:bCs/>
        </w:rPr>
      </w:pPr>
      <w:r w:rsidRPr="00F534FF">
        <w:rPr>
          <w:b/>
          <w:bCs/>
        </w:rPr>
        <w:t>What happens to existing Essential Digital Skills qualifications?</w:t>
      </w:r>
    </w:p>
    <w:p w14:paraId="4E679F47" w14:textId="2444B3E8" w:rsidR="00722BC7" w:rsidRDefault="00722BC7" w:rsidP="00722BC7">
      <w:r w:rsidRPr="00722BC7">
        <w:t>Essential Digital Skills qualifications (EDSQs) and Digital Functional Skills qualifications (DFSQs) remain in place.</w:t>
      </w:r>
      <w:r>
        <w:t xml:space="preserve"> </w:t>
      </w:r>
      <w:r w:rsidR="00BB3C62" w:rsidRPr="008C1738">
        <w:t>Further information on how the revised essential digital skills standards should be used with existing EDSQs and DFSQs </w:t>
      </w:r>
      <w:r w:rsidR="00BB3C62">
        <w:t xml:space="preserve">and on how we intend to update our approach to qualifications </w:t>
      </w:r>
      <w:r w:rsidR="00BB3C62" w:rsidRPr="008C1738">
        <w:t>will be provided in due course.</w:t>
      </w:r>
    </w:p>
    <w:p w14:paraId="796983A8" w14:textId="25A1771A" w:rsidR="00F534FF" w:rsidRPr="00F534FF" w:rsidRDefault="00F534FF" w:rsidP="00171C98"/>
    <w:p w14:paraId="17F363D1" w14:textId="77777777" w:rsidR="00F534FF" w:rsidRPr="00F534FF" w:rsidRDefault="00F534FF" w:rsidP="00F534FF">
      <w:pPr>
        <w:rPr>
          <w:b/>
          <w:bCs/>
        </w:rPr>
      </w:pPr>
      <w:r w:rsidRPr="00F534FF">
        <w:rPr>
          <w:b/>
          <w:bCs/>
        </w:rPr>
        <w:t>What is the difference between the Essential Digital Skills Framework and the Essential Digital Skills Standards?</w:t>
      </w:r>
    </w:p>
    <w:p w14:paraId="3BE06EE1" w14:textId="1C2E26A0" w:rsidR="00171C98" w:rsidRDefault="000F742A" w:rsidP="00F534FF">
      <w:r w:rsidRPr="000F742A">
        <w:t xml:space="preserve">The EDS Framework is a strategic guide </w:t>
      </w:r>
      <w:r w:rsidR="00784A88">
        <w:t>which</w:t>
      </w:r>
      <w:r w:rsidRPr="000F742A">
        <w:t xml:space="preserve"> sets out the core digital capabilities that adults need </w:t>
      </w:r>
      <w:r w:rsidR="003A73EF">
        <w:t>for life, work, and learning</w:t>
      </w:r>
      <w:r w:rsidRPr="000F742A">
        <w:t>.</w:t>
      </w:r>
      <w:r w:rsidR="00171C98" w:rsidRPr="00171C98">
        <w:t xml:space="preserve"> </w:t>
      </w:r>
    </w:p>
    <w:p w14:paraId="7597FED9" w14:textId="535BF9E2" w:rsidR="00F534FF" w:rsidRPr="00F534FF" w:rsidRDefault="00171C98" w:rsidP="00F534FF">
      <w:r w:rsidRPr="00171C98">
        <w:t>The EDS Standards translate the broad skill areas into specific</w:t>
      </w:r>
      <w:r>
        <w:t xml:space="preserve"> </w:t>
      </w:r>
      <w:r w:rsidRPr="00171C98">
        <w:t xml:space="preserve">learning outcomes across </w:t>
      </w:r>
      <w:r>
        <w:t>five</w:t>
      </w:r>
      <w:r w:rsidRPr="00171C98">
        <w:t xml:space="preserve"> levels</w:t>
      </w:r>
      <w:r>
        <w:t xml:space="preserve">: Entry Level 1, Entry Level 2, Entry Level 3, Level 1 and Level 2. </w:t>
      </w:r>
    </w:p>
    <w:p w14:paraId="6E42E992" w14:textId="77777777" w:rsidR="00722BC7" w:rsidRPr="00722BC7" w:rsidRDefault="00722BC7" w:rsidP="00722BC7">
      <w:pPr>
        <w:rPr>
          <w:b/>
          <w:bCs/>
        </w:rPr>
      </w:pPr>
      <w:r w:rsidRPr="00722BC7">
        <w:rPr>
          <w:b/>
          <w:bCs/>
        </w:rPr>
        <w:t>Do the updated Standards affect Adult Skills Fund (ASF) funding rules?</w:t>
      </w:r>
    </w:p>
    <w:p w14:paraId="18077C5B" w14:textId="77777777" w:rsidR="00722BC7" w:rsidRPr="00722BC7" w:rsidRDefault="00722BC7" w:rsidP="00722BC7">
      <w:r w:rsidRPr="00722BC7">
        <w:t>No. Publication of the updated Standards does not change ASF funding rules or learner eligibility requirements.</w:t>
      </w:r>
    </w:p>
    <w:p w14:paraId="2BD5A08A" w14:textId="22C73B5A" w:rsidR="00330D03" w:rsidRPr="00F534FF" w:rsidRDefault="00E67780" w:rsidP="00F534FF">
      <w:r w:rsidRPr="00E67780">
        <w:t>Providers should continue to use their existing assessment and enrolment processes, in line with ASF funding rules and local commissioning guidance, when determining the most appropriate learning offer for an individual.</w:t>
      </w:r>
      <w:r>
        <w:t xml:space="preserve"> </w:t>
      </w:r>
    </w:p>
    <w:p w14:paraId="5C359100" w14:textId="77777777" w:rsidR="00371EB9" w:rsidRDefault="00371EB9" w:rsidP="00371EB9">
      <w:r w:rsidRPr="00722BC7">
        <w:rPr>
          <w:b/>
          <w:bCs/>
        </w:rPr>
        <w:t>Which learning aims do I use?</w:t>
      </w:r>
      <w:r w:rsidRPr="00722BC7">
        <w:t> </w:t>
      </w:r>
    </w:p>
    <w:p w14:paraId="16F19810" w14:textId="77777777" w:rsidR="006939A0" w:rsidRDefault="00371EB9" w:rsidP="00371EB9">
      <w:r>
        <w:t>Providers should select the learning aim that best reflects the learner’s current level and planned learning outcomes</w:t>
      </w:r>
      <w:r w:rsidR="00BC4F19">
        <w:t xml:space="preserve">.  </w:t>
      </w:r>
    </w:p>
    <w:p w14:paraId="1F124605" w14:textId="71A009F6" w:rsidR="00371EB9" w:rsidRPr="00722BC7" w:rsidRDefault="00BC4F19" w:rsidP="00371EB9">
      <w:r>
        <w:t xml:space="preserve">From </w:t>
      </w:r>
      <w:r w:rsidR="001D76AC">
        <w:t xml:space="preserve">1 August 2026, </w:t>
      </w:r>
      <w:r w:rsidR="00C1070B">
        <w:t>the</w:t>
      </w:r>
      <w:r w:rsidR="001D76AC">
        <w:t xml:space="preserve"> </w:t>
      </w:r>
      <w:r w:rsidR="00E0002A">
        <w:t>T</w:t>
      </w:r>
      <w:r w:rsidR="001D76AC">
        <w:t xml:space="preserve">ailored </w:t>
      </w:r>
      <w:r w:rsidR="00E11E9A">
        <w:t>L</w:t>
      </w:r>
      <w:r w:rsidR="001D76AC">
        <w:t xml:space="preserve">earning aims </w:t>
      </w:r>
      <w:r w:rsidR="006939A0">
        <w:t xml:space="preserve">for Essential Digital Skills </w:t>
      </w:r>
      <w:r w:rsidR="001D76AC">
        <w:t xml:space="preserve">will </w:t>
      </w:r>
      <w:r w:rsidR="006939A0">
        <w:t>change</w:t>
      </w:r>
      <w:r w:rsidR="00C1070B">
        <w:t>:</w:t>
      </w:r>
    </w:p>
    <w:p w14:paraId="209FDEBE" w14:textId="77777777" w:rsidR="0093669A" w:rsidRPr="0093669A" w:rsidRDefault="0093669A" w:rsidP="0093669A">
      <w:r w:rsidRPr="0093669A">
        <w:t>The following learning aims will remain available:</w:t>
      </w:r>
    </w:p>
    <w:p w14:paraId="3030DB7E" w14:textId="77777777" w:rsidR="0093669A" w:rsidRPr="0093669A" w:rsidRDefault="0093669A" w:rsidP="0093669A">
      <w:pPr>
        <w:numPr>
          <w:ilvl w:val="0"/>
          <w:numId w:val="1"/>
        </w:numPr>
      </w:pPr>
      <w:r w:rsidRPr="0093669A">
        <w:rPr>
          <w:b/>
          <w:bCs/>
        </w:rPr>
        <w:t>Z0060109</w:t>
      </w:r>
      <w:r w:rsidRPr="0093669A">
        <w:t xml:space="preserve"> – Non-regulated Tailored Learning, Essential Skills, Pre-Entry Level, Essential Digital Skills</w:t>
      </w:r>
    </w:p>
    <w:p w14:paraId="5D613AA7" w14:textId="77777777" w:rsidR="0093669A" w:rsidRPr="0093669A" w:rsidRDefault="0093669A" w:rsidP="0093669A">
      <w:pPr>
        <w:numPr>
          <w:ilvl w:val="0"/>
          <w:numId w:val="1"/>
        </w:numPr>
      </w:pPr>
      <w:r w:rsidRPr="0093669A">
        <w:rPr>
          <w:b/>
          <w:bCs/>
        </w:rPr>
        <w:t>Z0060111</w:t>
      </w:r>
      <w:r w:rsidRPr="0093669A">
        <w:t xml:space="preserve"> – Non-regulated Tailored Learning, Essential Skills, Level 1, Essential Digital Skills</w:t>
      </w:r>
    </w:p>
    <w:p w14:paraId="7613F640" w14:textId="77777777" w:rsidR="0093669A" w:rsidRPr="0093669A" w:rsidRDefault="0093669A" w:rsidP="0093669A">
      <w:r w:rsidRPr="0093669A">
        <w:t>The following learning aim will be withdrawn:</w:t>
      </w:r>
    </w:p>
    <w:p w14:paraId="76DAF06E" w14:textId="77777777" w:rsidR="0093669A" w:rsidRPr="0093669A" w:rsidRDefault="0093669A" w:rsidP="0093669A">
      <w:pPr>
        <w:numPr>
          <w:ilvl w:val="0"/>
          <w:numId w:val="5"/>
        </w:numPr>
      </w:pPr>
      <w:r w:rsidRPr="0093669A">
        <w:rPr>
          <w:b/>
          <w:bCs/>
        </w:rPr>
        <w:t>Z0060110</w:t>
      </w:r>
      <w:r w:rsidRPr="0093669A">
        <w:t xml:space="preserve"> – Non-regulated Tailored Learning, Essential Skills, Entry Level, Essential Digital Skills</w:t>
      </w:r>
    </w:p>
    <w:p w14:paraId="48469D7A" w14:textId="77777777" w:rsidR="0093669A" w:rsidRPr="0093669A" w:rsidRDefault="0093669A" w:rsidP="0093669A">
      <w:r w:rsidRPr="0093669A">
        <w:t>The following new learning aims will be introduced:</w:t>
      </w:r>
    </w:p>
    <w:p w14:paraId="5814325A" w14:textId="151516BB" w:rsidR="0093669A" w:rsidRPr="0093669A" w:rsidRDefault="00D84FCD" w:rsidP="003B528B">
      <w:pPr>
        <w:numPr>
          <w:ilvl w:val="0"/>
          <w:numId w:val="8"/>
        </w:numPr>
      </w:pPr>
      <w:r>
        <w:rPr>
          <w:b/>
          <w:bCs/>
        </w:rPr>
        <w:t>Z</w:t>
      </w:r>
      <w:r w:rsidR="003B528B">
        <w:rPr>
          <w:b/>
          <w:bCs/>
        </w:rPr>
        <w:t xml:space="preserve">0060171 </w:t>
      </w:r>
      <w:r w:rsidR="003B528B">
        <w:t xml:space="preserve">– </w:t>
      </w:r>
      <w:r w:rsidR="0093669A" w:rsidRPr="0093669A">
        <w:t>Non-regulated Tailored Learning, Essential Skills, Entry Level, Essential Digital Skills (</w:t>
      </w:r>
      <w:r w:rsidR="0093669A" w:rsidRPr="003B528B">
        <w:rPr>
          <w:b/>
          <w:bCs/>
        </w:rPr>
        <w:t>Entry 1</w:t>
      </w:r>
      <w:r w:rsidR="0093669A" w:rsidRPr="0093669A">
        <w:t>)</w:t>
      </w:r>
    </w:p>
    <w:p w14:paraId="19DC8927" w14:textId="478D927F" w:rsidR="0093669A" w:rsidRPr="0093669A" w:rsidRDefault="003B528B" w:rsidP="003B528B">
      <w:pPr>
        <w:numPr>
          <w:ilvl w:val="0"/>
          <w:numId w:val="8"/>
        </w:numPr>
      </w:pPr>
      <w:r>
        <w:rPr>
          <w:b/>
          <w:bCs/>
        </w:rPr>
        <w:t xml:space="preserve">Z0060172 </w:t>
      </w:r>
      <w:r>
        <w:t xml:space="preserve">– </w:t>
      </w:r>
      <w:r w:rsidR="0093669A" w:rsidRPr="0093669A">
        <w:t>Non-regulated Tailored Learning, Essential Skills, Entry Level, Essential Digital Skills (</w:t>
      </w:r>
      <w:r w:rsidR="0093669A" w:rsidRPr="003B528B">
        <w:rPr>
          <w:b/>
          <w:bCs/>
        </w:rPr>
        <w:t>Entry 2</w:t>
      </w:r>
      <w:r w:rsidR="0093669A" w:rsidRPr="0093669A">
        <w:t>)</w:t>
      </w:r>
    </w:p>
    <w:p w14:paraId="3C866A92" w14:textId="15CD9BB4" w:rsidR="0093669A" w:rsidRPr="0093669A" w:rsidRDefault="00131AE5" w:rsidP="00131AE5">
      <w:pPr>
        <w:numPr>
          <w:ilvl w:val="0"/>
          <w:numId w:val="8"/>
        </w:numPr>
      </w:pPr>
      <w:r>
        <w:rPr>
          <w:b/>
          <w:bCs/>
        </w:rPr>
        <w:t xml:space="preserve">Z0060173 </w:t>
      </w:r>
      <w:r>
        <w:t xml:space="preserve">– </w:t>
      </w:r>
      <w:r w:rsidR="0093669A" w:rsidRPr="0093669A">
        <w:t>Non-regulated Tailored Learning, Essential Skills, Entry Level, Essential Digital Skills (</w:t>
      </w:r>
      <w:r w:rsidR="0093669A" w:rsidRPr="00131AE5">
        <w:rPr>
          <w:b/>
          <w:bCs/>
        </w:rPr>
        <w:t>Entry 3</w:t>
      </w:r>
      <w:r w:rsidR="0093669A" w:rsidRPr="0093669A">
        <w:t>)</w:t>
      </w:r>
    </w:p>
    <w:p w14:paraId="0BB32EDF" w14:textId="3D7A1EC0" w:rsidR="0093669A" w:rsidRPr="0093669A" w:rsidRDefault="00131AE5" w:rsidP="00E36789">
      <w:pPr>
        <w:numPr>
          <w:ilvl w:val="0"/>
          <w:numId w:val="8"/>
        </w:numPr>
      </w:pPr>
      <w:r>
        <w:rPr>
          <w:b/>
          <w:bCs/>
        </w:rPr>
        <w:t xml:space="preserve">Z0060174 </w:t>
      </w:r>
      <w:r w:rsidR="00E36789">
        <w:t>–</w:t>
      </w:r>
      <w:r>
        <w:t xml:space="preserve"> </w:t>
      </w:r>
      <w:r w:rsidR="0093669A" w:rsidRPr="0093669A">
        <w:t xml:space="preserve">Non-regulated Tailored Learning, Essential Skills, </w:t>
      </w:r>
      <w:r w:rsidR="0093669A" w:rsidRPr="00E36789">
        <w:rPr>
          <w:b/>
          <w:bCs/>
        </w:rPr>
        <w:t>Level 2</w:t>
      </w:r>
      <w:r w:rsidR="0093669A" w:rsidRPr="0093669A">
        <w:t>, Essential Digital Skills</w:t>
      </w:r>
    </w:p>
    <w:p w14:paraId="7419CD97" w14:textId="77777777" w:rsidR="0093669A" w:rsidRPr="0093669A" w:rsidRDefault="0093669A" w:rsidP="0093669A">
      <w:r w:rsidRPr="0093669A">
        <w:t>These changes provide separate learning aims for Entry 1, Entry 2 and Entry 3 digital skills provision, replacing the existing single Entry Level learning aim.</w:t>
      </w:r>
    </w:p>
    <w:p w14:paraId="31F360E5" w14:textId="77777777" w:rsidR="00827BDF" w:rsidRDefault="00827BDF"/>
    <w:sectPr w:rsidR="00827BD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F123" w14:textId="77777777" w:rsidR="00FE7E03" w:rsidRDefault="00FE7E03" w:rsidP="00BA3786">
      <w:pPr>
        <w:spacing w:after="0" w:line="240" w:lineRule="auto"/>
      </w:pPr>
      <w:r>
        <w:separator/>
      </w:r>
    </w:p>
  </w:endnote>
  <w:endnote w:type="continuationSeparator" w:id="0">
    <w:p w14:paraId="0F2BBF9A" w14:textId="77777777" w:rsidR="00FE7E03" w:rsidRDefault="00FE7E03" w:rsidP="00BA3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4361" w14:textId="77777777" w:rsidR="00BA3786" w:rsidRDefault="00880E09">
    <w:pPr>
      <w:pStyle w:val="Footer"/>
    </w:pPr>
    <w:r>
      <w:rPr>
        <w:noProof/>
      </w:rPr>
      <mc:AlternateContent>
        <mc:Choice Requires="wps">
          <w:drawing>
            <wp:anchor distT="0" distB="0" distL="0" distR="0" simplePos="0" relativeHeight="251658244" behindDoc="0" locked="0" layoutInCell="1" allowOverlap="1" wp14:anchorId="0895CBE7" wp14:editId="75BC1616">
              <wp:simplePos x="635" y="635"/>
              <wp:positionH relativeFrom="page">
                <wp:align>center</wp:align>
              </wp:positionH>
              <wp:positionV relativeFrom="page">
                <wp:align>bottom</wp:align>
              </wp:positionV>
              <wp:extent cx="2000885" cy="387985"/>
              <wp:effectExtent l="0" t="0" r="18415" b="0"/>
              <wp:wrapNone/>
              <wp:docPr id="93997192" name="Text Box 11" descr="OFFICIAL - FOR PUBLIC RELEASE">
                <a:extLst xmlns:a="http://schemas.openxmlformats.org/drawingml/2006/main">
                  <a:ext uri="{FF2B5EF4-FFF2-40B4-BE49-F238E27FC236}">
                    <a16:creationId xmlns:a16="http://schemas.microsoft.com/office/drawing/2014/main" id="{72BA45F8-1A41-4CD5-8350-FA23BE8A433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7BEE1E9"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95CBE7" id="_x0000_t202" coordsize="21600,21600" o:spt="202" path="m,l,21600r21600,l21600,xe">
              <v:stroke joinstyle="miter"/>
              <v:path gradientshapeok="t" o:connecttype="rect"/>
            </v:shapetype>
            <v:shape id="Text Box 11" o:spid="_x0000_s1028" type="#_x0000_t202" alt="OFFICIAL - FOR PUBLIC RELEASE" style="position:absolute;margin-left:0;margin-top:0;width:157.55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jDJOP6WiiO2sjQQ7oxc1Wi9Fs4/CQuGsQhU&#10;6x9xlA11OaeTxVlF9tdb/pAP4BHlrINicq4hac6aHxqEBHGNhh2NbTSmN+l1irjet3cEHU7xJIyM&#10;JrzWN6NZWmpfoOdlaISQ0BLtcr4dzTs/SBfvQarlMiZBR0b4td4YGUoHuAKWz/2LsOYEuAdVDzTK&#10;SWSvcB9yw01nlnsP9CMpAdoByBPi0GCk9fRegsj//I9Zl1e9+A0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Aa+Hz6DQIAAB0E&#10;AAAOAAAAAAAAAAAAAAAAAC4CAABkcnMvZTJvRG9jLnhtbFBLAQItABQABgAIAAAAIQArkxYl2wAA&#10;AAQBAAAPAAAAAAAAAAAAAAAAAGcEAABkcnMvZG93bnJldi54bWxQSwUGAAAAAAQABADzAAAAbwUA&#10;AAAA&#10;" filled="f" stroked="f">
              <v:textbox style="mso-fit-shape-to-text:t" inset="0,0,0,15pt">
                <w:txbxContent>
                  <w:p w14:paraId="77BEE1E9"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7573" w14:textId="77777777" w:rsidR="00BA3786" w:rsidRDefault="00880E09">
    <w:pPr>
      <w:pStyle w:val="Footer"/>
    </w:pPr>
    <w:r>
      <w:rPr>
        <w:noProof/>
      </w:rPr>
      <mc:AlternateContent>
        <mc:Choice Requires="wps">
          <w:drawing>
            <wp:anchor distT="0" distB="0" distL="0" distR="0" simplePos="0" relativeHeight="251658245" behindDoc="0" locked="0" layoutInCell="1" allowOverlap="1" wp14:anchorId="4BA83A89" wp14:editId="0FDA6D05">
              <wp:simplePos x="914400" y="10058400"/>
              <wp:positionH relativeFrom="page">
                <wp:align>center</wp:align>
              </wp:positionH>
              <wp:positionV relativeFrom="page">
                <wp:align>bottom</wp:align>
              </wp:positionV>
              <wp:extent cx="2000885" cy="387985"/>
              <wp:effectExtent l="0" t="0" r="18415" b="0"/>
              <wp:wrapNone/>
              <wp:docPr id="309328764" name="Text Box 12" descr="OFFICIAL - FOR PUBLIC RELEASE">
                <a:extLst xmlns:a="http://schemas.openxmlformats.org/drawingml/2006/main">
                  <a:ext uri="{FF2B5EF4-FFF2-40B4-BE49-F238E27FC236}">
                    <a16:creationId xmlns:a16="http://schemas.microsoft.com/office/drawing/2014/main" id="{5A9EA602-83E4-40A2-A34D-D31DDA6021C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0EDA752"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A83A89" id="_x0000_t202" coordsize="21600,21600" o:spt="202" path="m,l,21600r21600,l21600,xe">
              <v:stroke joinstyle="miter"/>
              <v:path gradientshapeok="t" o:connecttype="rect"/>
            </v:shapetype>
            <v:shape id="Text Box 12" o:spid="_x0000_s1029" type="#_x0000_t202" alt="OFFICIAL - FOR PUBLIC RELEASE" style="position:absolute;margin-left:0;margin-top:0;width:157.55pt;height:30.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7H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tB8HH9LxRFbWRoId0auarReC+efhAXDWASq&#10;9Y84yoa6nNPJ4qwi++stf8gH8Ihy1kExOdeQNGfNDw1CgrhGw47GNhrTm/Q6RVzv2zuCDqd4EkZG&#10;E17rm9EsLbUv0PMyNEJIaIl2Od+O5p0fpIv3INVyGZOgIyP8Wm+MDKUDXAHL5/5FWHMC3IOqBxrl&#10;JLJXuA+54aYzy70H+pGUAO0A5AlxaDDSenovQeR//sesy6te/AY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B3R87HDQIAAB0E&#10;AAAOAAAAAAAAAAAAAAAAAC4CAABkcnMvZTJvRG9jLnhtbFBLAQItABQABgAIAAAAIQArkxYl2wAA&#10;AAQBAAAPAAAAAAAAAAAAAAAAAGcEAABkcnMvZG93bnJldi54bWxQSwUGAAAAAAQABADzAAAAbwUA&#10;AAAA&#10;" filled="f" stroked="f">
              <v:textbox style="mso-fit-shape-to-text:t" inset="0,0,0,15pt">
                <w:txbxContent>
                  <w:p w14:paraId="70EDA752"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2B36" w14:textId="77777777" w:rsidR="00BA3786" w:rsidRDefault="00880E09">
    <w:pPr>
      <w:pStyle w:val="Footer"/>
    </w:pPr>
    <w:r>
      <w:rPr>
        <w:noProof/>
      </w:rPr>
      <mc:AlternateContent>
        <mc:Choice Requires="wps">
          <w:drawing>
            <wp:anchor distT="0" distB="0" distL="0" distR="0" simplePos="0" relativeHeight="251658243" behindDoc="0" locked="0" layoutInCell="1" allowOverlap="1" wp14:anchorId="471BCBCE" wp14:editId="10666C97">
              <wp:simplePos x="635" y="635"/>
              <wp:positionH relativeFrom="page">
                <wp:align>center</wp:align>
              </wp:positionH>
              <wp:positionV relativeFrom="page">
                <wp:align>bottom</wp:align>
              </wp:positionV>
              <wp:extent cx="2000885" cy="387985"/>
              <wp:effectExtent l="0" t="0" r="18415" b="0"/>
              <wp:wrapNone/>
              <wp:docPr id="1037178864" name="Text Box 10" descr="OFFICIAL - FOR PUBLIC RELEASE">
                <a:extLst xmlns:a="http://schemas.openxmlformats.org/drawingml/2006/main">
                  <a:ext uri="{FF2B5EF4-FFF2-40B4-BE49-F238E27FC236}">
                    <a16:creationId xmlns:a16="http://schemas.microsoft.com/office/drawing/2014/main" id="{E0B412F3-C267-46B6-8E6E-D6AC94EDA94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6952A617"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BCBCE" id="_x0000_t202" coordsize="21600,21600" o:spt="202" path="m,l,21600r21600,l21600,xe">
              <v:stroke joinstyle="miter"/>
              <v:path gradientshapeok="t" o:connecttype="rect"/>
            </v:shapetype>
            <v:shape id="Text Box 10" o:spid="_x0000_s1031" type="#_x0000_t202" alt="OFFICIAL - FOR PUBLIC RELEASE" style="position:absolute;margin-left:0;margin-top:0;width:157.55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KDAIAAB0EAAAOAAAAZHJzL2Uyb0RvYy54bWysU01v2zAMvQ/YfxB0X+x06JYacYqsRYYB&#10;RVsgHXpWZCk2IIkCpcTOfv0oJU62bqdhF5kmKX689zS/Haxhe4WhA1fz6aTkTDkJTee2Nf/+svow&#10;4yxE4RphwKmaH1Tgt4v37+a9r9QVtGAahYyKuFD1vuZtjL4qiiBbZUWYgFeOghrQiki/uC0aFD1V&#10;t6a4KstPRQ/YeASpQiDv/THIF7m+1krGJ62DiszUnGaL+cR8btJZLOai2qLwbSdPY4h/mMKKzlHT&#10;c6l7EQXbYfdHKdtJhAA6TiTYArTupMo70DbT8s0261Z4lXchcII/wxT+X1n5uF/7Z2Rx+AIDEZgA&#10;6X2oAjnTPoNGm740KaM4QXg4w6aGyCQ5iYdyNrvmTFLs4+zzDdlUprjc9hjiVwWWJaPmSLRktMT+&#10;IcRj6piSmjlYdcZkaoz7zUE1k6e4jJisOGwG1jU1z32TZwPNgbZCOBIevFx11PpBhPgskBimRUi1&#10;8YkObaCvOZwszlrAH3/zp3wCnqKc9aSYmjuSNGfmmyNCkrhGA0djk43pTXldUtzt7B2QDqf0JLzM&#10;JnkxmtHUCPaV9LxMjSgknKR2Nd+M5l08Spfeg1TLZU4iHXkRH9zay1Q6wZWwfBleBfoT4JGoeoRR&#10;TqJ6g/sxN90MfrmLhH4m5QLkCXHSYKb19F6SyH/9z1mXV734CQAA//8DAFBLAwQUAAYACAAAACEA&#10;K5MWJdsAAAAEAQAADwAAAGRycy9kb3ducmV2LnhtbEyPwWrDMBBE74X+g9hCb42smITiWg4l0FNK&#10;IUkvvSnSxnZirYwlJ87fd9tLe1kYZph5W64m34kLDrENpEHNMhBINriWag2f+7enZxAxGXKmC4Qa&#10;bhhhVd3flaZw4UpbvOxSLbiEYmE0NCn1hZTRNuhNnIUeib1jGLxJLIdausFcudx3cp5lS+lNS7zQ&#10;mB7XDdrzbvQaFtv0Pn7QPv+a5rfTpl/b/LixWj8+TK8vIBJO6S8MP/iMDhUzHcJILopOAz+Sfi97&#10;uVooEAcNS6VAVqX8D199AwAA//8DAFBLAQItABQABgAIAAAAIQC2gziS/gAAAOEBAAATAAAAAAAA&#10;AAAAAAAAAAAAAABbQ29udGVudF9UeXBlc10ueG1sUEsBAi0AFAAGAAgAAAAhADj9If/WAAAAlAEA&#10;AAsAAAAAAAAAAAAAAAAALwEAAF9yZWxzLy5yZWxzUEsBAi0AFAAGAAgAAAAhABnEYUoMAgAAHQQA&#10;AA4AAAAAAAAAAAAAAAAALgIAAGRycy9lMm9Eb2MueG1sUEsBAi0AFAAGAAgAAAAhACuTFiXbAAAA&#10;BAEAAA8AAAAAAAAAAAAAAAAAZgQAAGRycy9kb3ducmV2LnhtbFBLBQYAAAAABAAEAPMAAABuBQAA&#10;AAA=&#10;" filled="f" stroked="f">
              <v:textbox style="mso-fit-shape-to-text:t" inset="0,0,0,15pt">
                <w:txbxContent>
                  <w:p w14:paraId="6952A617"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B7AC" w14:textId="77777777" w:rsidR="00FE7E03" w:rsidRDefault="00FE7E03" w:rsidP="00BA3786">
      <w:pPr>
        <w:spacing w:after="0" w:line="240" w:lineRule="auto"/>
      </w:pPr>
      <w:r>
        <w:separator/>
      </w:r>
    </w:p>
  </w:footnote>
  <w:footnote w:type="continuationSeparator" w:id="0">
    <w:p w14:paraId="35BAA10D" w14:textId="77777777" w:rsidR="00FE7E03" w:rsidRDefault="00FE7E03" w:rsidP="00BA3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73F8" w14:textId="77777777" w:rsidR="00BA3786" w:rsidRDefault="00880E09">
    <w:pPr>
      <w:pStyle w:val="Header"/>
    </w:pPr>
    <w:r>
      <w:rPr>
        <w:noProof/>
      </w:rPr>
      <mc:AlternateContent>
        <mc:Choice Requires="wps">
          <w:drawing>
            <wp:anchor distT="0" distB="0" distL="0" distR="0" simplePos="0" relativeHeight="251658241" behindDoc="0" locked="0" layoutInCell="1" allowOverlap="1" wp14:anchorId="0C54A81C" wp14:editId="26C1F7FD">
              <wp:simplePos x="635" y="635"/>
              <wp:positionH relativeFrom="page">
                <wp:align>center</wp:align>
              </wp:positionH>
              <wp:positionV relativeFrom="page">
                <wp:align>top</wp:align>
              </wp:positionV>
              <wp:extent cx="2000885" cy="387985"/>
              <wp:effectExtent l="0" t="0" r="18415" b="12065"/>
              <wp:wrapNone/>
              <wp:docPr id="1321746953" name="Text Box 8" descr="OFFICIAL - FOR PUBLIC RELEASE">
                <a:extLst xmlns:a="http://schemas.openxmlformats.org/drawingml/2006/main">
                  <a:ext uri="{FF2B5EF4-FFF2-40B4-BE49-F238E27FC236}">
                    <a16:creationId xmlns:a16="http://schemas.microsoft.com/office/drawing/2014/main" id="{0253A8AE-0C46-4CD8-8654-7E3CA14C73C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10B93216"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4A81C" id="_x0000_t202" coordsize="21600,21600" o:spt="202" path="m,l,21600r21600,l21600,xe">
              <v:stroke joinstyle="miter"/>
              <v:path gradientshapeok="t" o:connecttype="rect"/>
            </v:shapetype>
            <v:shape id="Text Box 8" o:spid="_x0000_s1026" type="#_x0000_t202" alt="OFFICIAL - FOR PUBLIC RELEASE" style="position:absolute;margin-left:0;margin-top:0;width:157.55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jiCQIAABYEAAAOAAAAZHJzL2Uyb0RvYy54bWysU01v2zAMvQ/YfxB0X+x06JYacYqsRYYB&#10;RVsgHXpWZDk2IImCxMTOfv0o2U62bqdhF5kiaX6897S87Y1mR+VDC7bk81nOmbISqtbuS/79ZfNh&#10;wVlAYSuhwaqSn1Tgt6v375adK9QVNKAr5RkVsaHoXMkbRFdkWZCNMiLMwClLwRq8EUhXv88qLzqq&#10;bnR2leefsg585TxIFQJ574cgX6X6da0kPtV1UMh0yWk2TKdP5y6e2Wopir0XrmnlOIb4hymMaC01&#10;PZe6FyjYwbd/lDKt9BCgxpkEk0Fdt1KlHWibef5mm20jnEq7EDjBnWEK/6+sfDxu3bNn2H+BngiM&#10;gHQuFIGccZ++9iZ+aVJGcYLwdIZN9cgkOYmHfLG45kxS7OPi8w3ZVCa7/O18wK8KDItGyT3RktAS&#10;x4eAQ+qUEptZ2LRaJ2q0/c1BNaMnu4wYLex3/Tj3DqoTreNhYDo4uWmp54MI+Cw8UUsbkFzxiY5a&#10;Q1dyGC3OGvA//uaP+YQ4RTnrSColt6RlzvQ3S0xEVSVjfpNf53Tzk3s3GfZg7oAEOKe34GQyYx7q&#10;yaw9mFcS8jo2opCwktqVHCfzDgfN0kOQar1OSSQgJ/DBbp2MpSNOEcSX/lV4NyKNxNEjTDoSxRvA&#10;h9z4Z3DrAxLsiY2I6QDkCDWJL/E5PpSo7l/vKevynFc/AQAA//8DAFBLAwQUAAYACAAAACEAGvyq&#10;HNoAAAAEAQAADwAAAGRycy9kb3ducmV2LnhtbEyPzU7DMBCE70i8g7VI3KhjUCoUsqkqpB56a8vP&#10;2Y2XJBCvo3jbhj59DRe4rDSa0cy35WLyvTrSGLvACGaWgSKug+u4QXh9Wd09gopi2dk+MCF8U4RF&#10;dX1V2sKFE2/puJNGpRKOhUVoRYZC61i35G2chYE4eR9h9FaSHBvtRntK5b7X91k21952nBZaO9Bz&#10;S/XX7uARunwZxNDbevX57k0w5806P28Qb2+m5RMooUn+wvCDn9ChSkz7cGAXVY+QHpHfm7wHkxtQ&#10;e4S5MaCrUv+Hry4AAAD//wMAUEsBAi0AFAAGAAgAAAAhALaDOJL+AAAA4QEAABMAAAAAAAAAAAAA&#10;AAAAAAAAAFtDb250ZW50X1R5cGVzXS54bWxQSwECLQAUAAYACAAAACEAOP0h/9YAAACUAQAACwAA&#10;AAAAAAAAAAAAAAAvAQAAX3JlbHMvLnJlbHNQSwECLQAUAAYACAAAACEARyF44gkCAAAWBAAADgAA&#10;AAAAAAAAAAAAAAAuAgAAZHJzL2Uyb0RvYy54bWxQSwECLQAUAAYACAAAACEAGvyqHNoAAAAEAQAA&#10;DwAAAAAAAAAAAAAAAABjBAAAZHJzL2Rvd25yZXYueG1sUEsFBgAAAAAEAAQA8wAAAGoFAAAAAA==&#10;" filled="f" stroked="f">
              <v:textbox style="mso-fit-shape-to-text:t" inset="0,15pt,0,0">
                <w:txbxContent>
                  <w:p w14:paraId="10B93216"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48E5" w14:textId="77777777" w:rsidR="00BA3786" w:rsidRDefault="00880E09">
    <w:pPr>
      <w:pStyle w:val="Header"/>
    </w:pPr>
    <w:r>
      <w:rPr>
        <w:noProof/>
      </w:rPr>
      <mc:AlternateContent>
        <mc:Choice Requires="wps">
          <w:drawing>
            <wp:anchor distT="0" distB="0" distL="0" distR="0" simplePos="0" relativeHeight="251658242" behindDoc="0" locked="0" layoutInCell="1" allowOverlap="1" wp14:anchorId="7A537920" wp14:editId="6F5AC71E">
              <wp:simplePos x="914400" y="448733"/>
              <wp:positionH relativeFrom="page">
                <wp:align>center</wp:align>
              </wp:positionH>
              <wp:positionV relativeFrom="page">
                <wp:align>top</wp:align>
              </wp:positionV>
              <wp:extent cx="2000885" cy="387985"/>
              <wp:effectExtent l="0" t="0" r="18415" b="12065"/>
              <wp:wrapNone/>
              <wp:docPr id="1310306312" name="Text Box 9" descr="OFFICIAL - FOR PUBLIC RELEASE">
                <a:extLst xmlns:a="http://schemas.openxmlformats.org/drawingml/2006/main">
                  <a:ext uri="{FF2B5EF4-FFF2-40B4-BE49-F238E27FC236}">
                    <a16:creationId xmlns:a16="http://schemas.microsoft.com/office/drawing/2014/main" id="{ADBF1F61-C9D5-421C-B468-D0577E53727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2BC32067"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537920" id="_x0000_t202" coordsize="21600,21600" o:spt="202" path="m,l,21600r21600,l21600,xe">
              <v:stroke joinstyle="miter"/>
              <v:path gradientshapeok="t" o:connecttype="rect"/>
            </v:shapetype>
            <v:shape id="Text Box 9" o:spid="_x0000_s1027" type="#_x0000_t202" alt="OFFICIAL - FOR PUBLIC RELEASE" style="position:absolute;margin-left:0;margin-top:0;width:157.55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ICwIAAB0EAAAOAAAAZHJzL2Uyb0RvYy54bWysU01v2zAMvQ/YfxB0X+x06JYacYqsRYYB&#10;QVsgHXpWZCk2IIuCxMTOfv0oOU7abqdhF5kiaX689zS/7VvDDsqHBmzJp5OcM2UlVI3dlfzn8+rT&#10;jLOAwlbCgFUlP6rAbxcfP8w7V6grqMFUyjMqYkPRuZLXiK7IsiBr1YowAacsBTX4ViBd/S6rvOio&#10;emuyqzz/knXgK+dBqhDIez8E+SLV11pJfNQ6KGSm5DQbptOncxvPbDEXxc4LVzfyNIb4hyla0Vhq&#10;ei51L1CwvW/+KNU20kMAjRMJbQZaN1KlHWibaf5um00tnEq7EDjBnWEK/6+sfDhs3JNn2H+DngiM&#10;gHQuFIGccZ9e+zZ+aVJGcYLweIZN9cgkOYmHfDa75kxS7PPs6w3ZVCa7/O18wO8KWhaNknuiJaEl&#10;DuuAQ+qYEptZWDXGJGqMfeOgmtGTXUaMFvbbnjXVq/G3UB1pKw8D4cHJVUOt1yLgk/DEMC1CqsVH&#10;OrSBruRwsjirwf/6mz/mE/AU5awjxZTckqQ5Mz8sERLFlYzpTX6d082P7u1o2H17B6TDKT0JJ5MZ&#10;89CMpvbQvpCel7ERhYSV1K7kOJp3OEiX3oNUy2VKIh05gWu7cTKWjnBFLJ/7F+HdCXAkqh5glJMo&#10;3uE+5MY/g1vukdBPpERoByBPiJMGE62n9xJF/vqesi6vevEbAAD//wMAUEsDBBQABgAIAAAAIQAa&#10;/Koc2gAAAAQBAAAPAAAAZHJzL2Rvd25yZXYueG1sTI/NTsMwEITvSLyDtUjcqGNQKhSyqSqkHnpr&#10;y8/ZjZckEK+jeNuGPn0NF7isNJrRzLflYvK9OtIYu8AIZpaBIq6D67hBeH1Z3T2CimLZ2T4wIXxT&#10;hEV1fVXawoUTb+m4k0alEo6FRWhFhkLrWLfkbZyFgTh5H2H0VpIcG+1Ge0rlvtf3WTbX3nacFlo7&#10;0HNL9dfu4BG6fBnE0Nt69fnuTTDnzTo/bxBvb6blEyihSf7C8IOf0KFKTPtwYBdVj5Aekd+bvAeT&#10;G1B7hLkxoKtS/4evLgAAAP//AwBQSwECLQAUAAYACAAAACEAtoM4kv4AAADhAQAAEwAAAAAAAAAA&#10;AAAAAAAAAAAAW0NvbnRlbnRfVHlwZXNdLnhtbFBLAQItABQABgAIAAAAIQA4/SH/1gAAAJQBAAAL&#10;AAAAAAAAAAAAAAAAAC8BAABfcmVscy8ucmVsc1BLAQItABQABgAIAAAAIQAz/voICwIAAB0EAAAO&#10;AAAAAAAAAAAAAAAAAC4CAABkcnMvZTJvRG9jLnhtbFBLAQItABQABgAIAAAAIQAa/Koc2gAAAAQB&#10;AAAPAAAAAAAAAAAAAAAAAGUEAABkcnMvZG93bnJldi54bWxQSwUGAAAAAAQABADzAAAAbAUAAAAA&#10;" filled="f" stroked="f">
              <v:textbox style="mso-fit-shape-to-text:t" inset="0,15pt,0,0">
                <w:txbxContent>
                  <w:p w14:paraId="2BC32067"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9CA1" w14:textId="77777777" w:rsidR="00BA3786" w:rsidRDefault="00880E09">
    <w:pPr>
      <w:pStyle w:val="Header"/>
    </w:pPr>
    <w:r>
      <w:rPr>
        <w:noProof/>
      </w:rPr>
      <mc:AlternateContent>
        <mc:Choice Requires="wps">
          <w:drawing>
            <wp:anchor distT="0" distB="0" distL="0" distR="0" simplePos="0" relativeHeight="251658240" behindDoc="0" locked="0" layoutInCell="1" allowOverlap="1" wp14:anchorId="499504B9" wp14:editId="74E317FA">
              <wp:simplePos x="635" y="635"/>
              <wp:positionH relativeFrom="page">
                <wp:align>center</wp:align>
              </wp:positionH>
              <wp:positionV relativeFrom="page">
                <wp:align>top</wp:align>
              </wp:positionV>
              <wp:extent cx="2000885" cy="387985"/>
              <wp:effectExtent l="0" t="0" r="18415" b="12065"/>
              <wp:wrapNone/>
              <wp:docPr id="1396006301" name="Text Box 7" descr="OFFICIAL - FOR PUBLIC RELEASE">
                <a:extLst xmlns:a="http://schemas.openxmlformats.org/drawingml/2006/main">
                  <a:ext uri="{FF2B5EF4-FFF2-40B4-BE49-F238E27FC236}">
                    <a16:creationId xmlns:a16="http://schemas.microsoft.com/office/drawing/2014/main" id="{6F53DD37-BA36-49E8-9F2F-8D04802C983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6838E268"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9504B9" id="_x0000_t202" coordsize="21600,21600" o:spt="202" path="m,l,21600r21600,l21600,xe">
              <v:stroke joinstyle="miter"/>
              <v:path gradientshapeok="t" o:connecttype="rect"/>
            </v:shapetype>
            <v:shape id="Text Box 7" o:spid="_x0000_s1030" type="#_x0000_t202" alt="OFFICIAL - FOR PUBLIC RELEASE" style="position:absolute;margin-left:0;margin-top:0;width:157.55pt;height:30.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LDDgIAAB0EAAAOAAAAZHJzL2Uyb0RvYy54bWysU01v2zAMvQ/YfxB0X+x065YacYqsRYYB&#10;QVsgHXpWZDk2IImCxMTOfv0oOU66bqdhF5kiaX689zS/7Y1mB+VDC7bk00nOmbISqtbuSv7jefVh&#10;xllAYSuhwaqSH1Xgt4v37+adK9QVNKAr5RkVsaHoXMkbRFdkWZCNMiJMwClLwRq8EUhXv8sqLzqq&#10;bnR2leefsw585TxIFQJ574cgX6T6da0kPtZ1UMh0yWk2TKdP5zae2WIuip0XrmnlaQzxD1MY0Vpq&#10;ei51L1CwvW//KGVa6SFAjRMJJoO6bqVKO9A20/zNNptGOJV2IXCCO8MU/l9Z+XDYuCfPsP8KPREY&#10;AelcKAI54z597U380qSM4gTh8Qyb6pFJchIP+Wx2zZmk2MfZlxuyqUx2+dv5gN8UGBaNknuiJaEl&#10;DuuAQ+qYEptZWLVaJ2q0/c1BNaMnu4wYLey3PWurkn8ax99CdaStPAyEBydXLbVei4BPwhPDtAip&#10;Fh/pqDV0JYeTxVkD/uff/DGfgKcoZx0ppuSWJM2Z/m6JkCiuZExv8uucbn50b0fD7s0dkA6n9CSc&#10;TGbMQz2atQfzQnpexkYUElZSu5LjaN7hIF16D1ItlymJdOQEru3GyVg6whWxfO5fhHcnwJGoeoBR&#10;TqJ4g/uQG/8MbrlHQj+REqEdgDwhThpMtJ7eSxT563vKurzqxS8AAAD//wMAUEsDBBQABgAIAAAA&#10;IQAa/Koc2gAAAAQBAAAPAAAAZHJzL2Rvd25yZXYueG1sTI/NTsMwEITvSLyDtUjcqGNQKhSyqSqk&#10;Hnpry8/ZjZckEK+jeNuGPn0NF7isNJrRzLflYvK9OtIYu8AIZpaBIq6D67hBeH1Z3T2CimLZ2T4w&#10;IXxThEV1fVXawoUTb+m4k0alEo6FRWhFhkLrWLfkbZyFgTh5H2H0VpIcG+1Ge0rlvtf3WTbX3nac&#10;Flo70HNL9dfu4BG6fBnE0Nt69fnuTTDnzTo/bxBvb6blEyihSf7C8IOf0KFKTPtwYBdVj5Aekd+b&#10;vAeTG1B7hLkxoKtS/4evLgAAAP//AwBQSwECLQAUAAYACAAAACEAtoM4kv4AAADhAQAAEwAAAAAA&#10;AAAAAAAAAAAAAAAAW0NvbnRlbnRfVHlwZXNdLnhtbFBLAQItABQABgAIAAAAIQA4/SH/1gAAAJQB&#10;AAALAAAAAAAAAAAAAAAAAC8BAABfcmVscy8ucmVsc1BLAQItABQABgAIAAAAIQDqvILDDgIAAB0E&#10;AAAOAAAAAAAAAAAAAAAAAC4CAABkcnMvZTJvRG9jLnhtbFBLAQItABQABgAIAAAAIQAa/Koc2gAA&#10;AAQBAAAPAAAAAAAAAAAAAAAAAGgEAABkcnMvZG93bnJldi54bWxQSwUGAAAAAAQABADzAAAAbwUA&#10;AAAA&#10;" filled="f" stroked="f">
              <v:textbox style="mso-fit-shape-to-text:t" inset="0,15pt,0,0">
                <w:txbxContent>
                  <w:p w14:paraId="6838E268" w14:textId="77777777" w:rsidR="00880E09" w:rsidRPr="00880E09" w:rsidRDefault="00880E09" w:rsidP="00880E09">
                    <w:pPr>
                      <w:spacing w:after="0"/>
                      <w:rPr>
                        <w:rFonts w:ascii="Aptos" w:eastAsia="Aptos" w:hAnsi="Aptos" w:cs="Aptos"/>
                        <w:noProof/>
                        <w:color w:val="000000"/>
                        <w:sz w:val="22"/>
                        <w:szCs w:val="22"/>
                      </w:rPr>
                    </w:pPr>
                    <w:r w:rsidRPr="00880E09">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0BB9"/>
    <w:multiLevelType w:val="hybridMultilevel"/>
    <w:tmpl w:val="BDD87AA0"/>
    <w:lvl w:ilvl="0" w:tplc="BF02399C">
      <w:start w:val="1"/>
      <w:numFmt w:val="bullet"/>
      <w:lvlText w:val=""/>
      <w:lvlJc w:val="left"/>
      <w:pPr>
        <w:ind w:left="720" w:hanging="360"/>
      </w:pPr>
      <w:rPr>
        <w:rFonts w:ascii="Symbol" w:hAnsi="Symbol"/>
      </w:rPr>
    </w:lvl>
    <w:lvl w:ilvl="1" w:tplc="7A88486A">
      <w:start w:val="1"/>
      <w:numFmt w:val="bullet"/>
      <w:lvlText w:val=""/>
      <w:lvlJc w:val="left"/>
      <w:pPr>
        <w:ind w:left="720" w:hanging="360"/>
      </w:pPr>
      <w:rPr>
        <w:rFonts w:ascii="Symbol" w:hAnsi="Symbol"/>
      </w:rPr>
    </w:lvl>
    <w:lvl w:ilvl="2" w:tplc="A21A4474">
      <w:start w:val="1"/>
      <w:numFmt w:val="bullet"/>
      <w:lvlText w:val=""/>
      <w:lvlJc w:val="left"/>
      <w:pPr>
        <w:ind w:left="720" w:hanging="360"/>
      </w:pPr>
      <w:rPr>
        <w:rFonts w:ascii="Symbol" w:hAnsi="Symbol"/>
      </w:rPr>
    </w:lvl>
    <w:lvl w:ilvl="3" w:tplc="87184BD6">
      <w:start w:val="1"/>
      <w:numFmt w:val="bullet"/>
      <w:lvlText w:val=""/>
      <w:lvlJc w:val="left"/>
      <w:pPr>
        <w:ind w:left="720" w:hanging="360"/>
      </w:pPr>
      <w:rPr>
        <w:rFonts w:ascii="Symbol" w:hAnsi="Symbol"/>
      </w:rPr>
    </w:lvl>
    <w:lvl w:ilvl="4" w:tplc="AD38C5D4">
      <w:start w:val="1"/>
      <w:numFmt w:val="bullet"/>
      <w:lvlText w:val=""/>
      <w:lvlJc w:val="left"/>
      <w:pPr>
        <w:ind w:left="720" w:hanging="360"/>
      </w:pPr>
      <w:rPr>
        <w:rFonts w:ascii="Symbol" w:hAnsi="Symbol"/>
      </w:rPr>
    </w:lvl>
    <w:lvl w:ilvl="5" w:tplc="C9262F98">
      <w:start w:val="1"/>
      <w:numFmt w:val="bullet"/>
      <w:lvlText w:val=""/>
      <w:lvlJc w:val="left"/>
      <w:pPr>
        <w:ind w:left="720" w:hanging="360"/>
      </w:pPr>
      <w:rPr>
        <w:rFonts w:ascii="Symbol" w:hAnsi="Symbol"/>
      </w:rPr>
    </w:lvl>
    <w:lvl w:ilvl="6" w:tplc="379E0F0C">
      <w:start w:val="1"/>
      <w:numFmt w:val="bullet"/>
      <w:lvlText w:val=""/>
      <w:lvlJc w:val="left"/>
      <w:pPr>
        <w:ind w:left="720" w:hanging="360"/>
      </w:pPr>
      <w:rPr>
        <w:rFonts w:ascii="Symbol" w:hAnsi="Symbol"/>
      </w:rPr>
    </w:lvl>
    <w:lvl w:ilvl="7" w:tplc="93524EEE">
      <w:start w:val="1"/>
      <w:numFmt w:val="bullet"/>
      <w:lvlText w:val=""/>
      <w:lvlJc w:val="left"/>
      <w:pPr>
        <w:ind w:left="720" w:hanging="360"/>
      </w:pPr>
      <w:rPr>
        <w:rFonts w:ascii="Symbol" w:hAnsi="Symbol"/>
      </w:rPr>
    </w:lvl>
    <w:lvl w:ilvl="8" w:tplc="7B18A386">
      <w:start w:val="1"/>
      <w:numFmt w:val="bullet"/>
      <w:lvlText w:val=""/>
      <w:lvlJc w:val="left"/>
      <w:pPr>
        <w:ind w:left="720" w:hanging="360"/>
      </w:pPr>
      <w:rPr>
        <w:rFonts w:ascii="Symbol" w:hAnsi="Symbol"/>
      </w:rPr>
    </w:lvl>
  </w:abstractNum>
  <w:abstractNum w:abstractNumId="1" w15:restartNumberingAfterBreak="0">
    <w:nsid w:val="2B146917"/>
    <w:multiLevelType w:val="multilevel"/>
    <w:tmpl w:val="BDB8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40EF"/>
    <w:multiLevelType w:val="hybridMultilevel"/>
    <w:tmpl w:val="CB308968"/>
    <w:lvl w:ilvl="0" w:tplc="ED78AF22">
      <w:start w:val="1"/>
      <w:numFmt w:val="bullet"/>
      <w:lvlText w:val=""/>
      <w:lvlJc w:val="left"/>
      <w:pPr>
        <w:ind w:left="720" w:hanging="360"/>
      </w:pPr>
      <w:rPr>
        <w:rFonts w:ascii="Symbol" w:hAnsi="Symbol"/>
      </w:rPr>
    </w:lvl>
    <w:lvl w:ilvl="1" w:tplc="514C3C84">
      <w:start w:val="1"/>
      <w:numFmt w:val="bullet"/>
      <w:lvlText w:val=""/>
      <w:lvlJc w:val="left"/>
      <w:pPr>
        <w:ind w:left="720" w:hanging="360"/>
      </w:pPr>
      <w:rPr>
        <w:rFonts w:ascii="Symbol" w:hAnsi="Symbol"/>
      </w:rPr>
    </w:lvl>
    <w:lvl w:ilvl="2" w:tplc="F482E37A">
      <w:start w:val="1"/>
      <w:numFmt w:val="bullet"/>
      <w:lvlText w:val=""/>
      <w:lvlJc w:val="left"/>
      <w:pPr>
        <w:ind w:left="720" w:hanging="360"/>
      </w:pPr>
      <w:rPr>
        <w:rFonts w:ascii="Symbol" w:hAnsi="Symbol"/>
      </w:rPr>
    </w:lvl>
    <w:lvl w:ilvl="3" w:tplc="70AABE44">
      <w:start w:val="1"/>
      <w:numFmt w:val="bullet"/>
      <w:lvlText w:val=""/>
      <w:lvlJc w:val="left"/>
      <w:pPr>
        <w:ind w:left="720" w:hanging="360"/>
      </w:pPr>
      <w:rPr>
        <w:rFonts w:ascii="Symbol" w:hAnsi="Symbol"/>
      </w:rPr>
    </w:lvl>
    <w:lvl w:ilvl="4" w:tplc="B2DC537E">
      <w:start w:val="1"/>
      <w:numFmt w:val="bullet"/>
      <w:lvlText w:val=""/>
      <w:lvlJc w:val="left"/>
      <w:pPr>
        <w:ind w:left="720" w:hanging="360"/>
      </w:pPr>
      <w:rPr>
        <w:rFonts w:ascii="Symbol" w:hAnsi="Symbol"/>
      </w:rPr>
    </w:lvl>
    <w:lvl w:ilvl="5" w:tplc="888CC51C">
      <w:start w:val="1"/>
      <w:numFmt w:val="bullet"/>
      <w:lvlText w:val=""/>
      <w:lvlJc w:val="left"/>
      <w:pPr>
        <w:ind w:left="720" w:hanging="360"/>
      </w:pPr>
      <w:rPr>
        <w:rFonts w:ascii="Symbol" w:hAnsi="Symbol"/>
      </w:rPr>
    </w:lvl>
    <w:lvl w:ilvl="6" w:tplc="61846E52">
      <w:start w:val="1"/>
      <w:numFmt w:val="bullet"/>
      <w:lvlText w:val=""/>
      <w:lvlJc w:val="left"/>
      <w:pPr>
        <w:ind w:left="720" w:hanging="360"/>
      </w:pPr>
      <w:rPr>
        <w:rFonts w:ascii="Symbol" w:hAnsi="Symbol"/>
      </w:rPr>
    </w:lvl>
    <w:lvl w:ilvl="7" w:tplc="CC80EE8C">
      <w:start w:val="1"/>
      <w:numFmt w:val="bullet"/>
      <w:lvlText w:val=""/>
      <w:lvlJc w:val="left"/>
      <w:pPr>
        <w:ind w:left="720" w:hanging="360"/>
      </w:pPr>
      <w:rPr>
        <w:rFonts w:ascii="Symbol" w:hAnsi="Symbol"/>
      </w:rPr>
    </w:lvl>
    <w:lvl w:ilvl="8" w:tplc="FDAE90AA">
      <w:start w:val="1"/>
      <w:numFmt w:val="bullet"/>
      <w:lvlText w:val=""/>
      <w:lvlJc w:val="left"/>
      <w:pPr>
        <w:ind w:left="720" w:hanging="360"/>
      </w:pPr>
      <w:rPr>
        <w:rFonts w:ascii="Symbol" w:hAnsi="Symbol"/>
      </w:rPr>
    </w:lvl>
  </w:abstractNum>
  <w:abstractNum w:abstractNumId="3" w15:restartNumberingAfterBreak="0">
    <w:nsid w:val="42F44E34"/>
    <w:multiLevelType w:val="multilevel"/>
    <w:tmpl w:val="DF30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72E1F"/>
    <w:multiLevelType w:val="hybridMultilevel"/>
    <w:tmpl w:val="148C7F54"/>
    <w:lvl w:ilvl="0" w:tplc="22E86C6A">
      <w:start w:val="1"/>
      <w:numFmt w:val="bullet"/>
      <w:lvlText w:val=""/>
      <w:lvlJc w:val="left"/>
      <w:pPr>
        <w:ind w:left="720" w:hanging="360"/>
      </w:pPr>
      <w:rPr>
        <w:rFonts w:ascii="Symbol" w:hAnsi="Symbol"/>
      </w:rPr>
    </w:lvl>
    <w:lvl w:ilvl="1" w:tplc="910E4FEC">
      <w:start w:val="1"/>
      <w:numFmt w:val="bullet"/>
      <w:lvlText w:val=""/>
      <w:lvlJc w:val="left"/>
      <w:pPr>
        <w:ind w:left="720" w:hanging="360"/>
      </w:pPr>
      <w:rPr>
        <w:rFonts w:ascii="Symbol" w:hAnsi="Symbol"/>
      </w:rPr>
    </w:lvl>
    <w:lvl w:ilvl="2" w:tplc="6008755E">
      <w:start w:val="1"/>
      <w:numFmt w:val="bullet"/>
      <w:lvlText w:val=""/>
      <w:lvlJc w:val="left"/>
      <w:pPr>
        <w:ind w:left="720" w:hanging="360"/>
      </w:pPr>
      <w:rPr>
        <w:rFonts w:ascii="Symbol" w:hAnsi="Symbol"/>
      </w:rPr>
    </w:lvl>
    <w:lvl w:ilvl="3" w:tplc="FF7E4384">
      <w:start w:val="1"/>
      <w:numFmt w:val="bullet"/>
      <w:lvlText w:val=""/>
      <w:lvlJc w:val="left"/>
      <w:pPr>
        <w:ind w:left="720" w:hanging="360"/>
      </w:pPr>
      <w:rPr>
        <w:rFonts w:ascii="Symbol" w:hAnsi="Symbol"/>
      </w:rPr>
    </w:lvl>
    <w:lvl w:ilvl="4" w:tplc="9184EBDE">
      <w:start w:val="1"/>
      <w:numFmt w:val="bullet"/>
      <w:lvlText w:val=""/>
      <w:lvlJc w:val="left"/>
      <w:pPr>
        <w:ind w:left="720" w:hanging="360"/>
      </w:pPr>
      <w:rPr>
        <w:rFonts w:ascii="Symbol" w:hAnsi="Symbol"/>
      </w:rPr>
    </w:lvl>
    <w:lvl w:ilvl="5" w:tplc="473AE568">
      <w:start w:val="1"/>
      <w:numFmt w:val="bullet"/>
      <w:lvlText w:val=""/>
      <w:lvlJc w:val="left"/>
      <w:pPr>
        <w:ind w:left="720" w:hanging="360"/>
      </w:pPr>
      <w:rPr>
        <w:rFonts w:ascii="Symbol" w:hAnsi="Symbol"/>
      </w:rPr>
    </w:lvl>
    <w:lvl w:ilvl="6" w:tplc="76B8E3EA">
      <w:start w:val="1"/>
      <w:numFmt w:val="bullet"/>
      <w:lvlText w:val=""/>
      <w:lvlJc w:val="left"/>
      <w:pPr>
        <w:ind w:left="720" w:hanging="360"/>
      </w:pPr>
      <w:rPr>
        <w:rFonts w:ascii="Symbol" w:hAnsi="Symbol"/>
      </w:rPr>
    </w:lvl>
    <w:lvl w:ilvl="7" w:tplc="0884213E">
      <w:start w:val="1"/>
      <w:numFmt w:val="bullet"/>
      <w:lvlText w:val=""/>
      <w:lvlJc w:val="left"/>
      <w:pPr>
        <w:ind w:left="720" w:hanging="360"/>
      </w:pPr>
      <w:rPr>
        <w:rFonts w:ascii="Symbol" w:hAnsi="Symbol"/>
      </w:rPr>
    </w:lvl>
    <w:lvl w:ilvl="8" w:tplc="CC72E9DC">
      <w:start w:val="1"/>
      <w:numFmt w:val="bullet"/>
      <w:lvlText w:val=""/>
      <w:lvlJc w:val="left"/>
      <w:pPr>
        <w:ind w:left="720" w:hanging="360"/>
      </w:pPr>
      <w:rPr>
        <w:rFonts w:ascii="Symbol" w:hAnsi="Symbol"/>
      </w:rPr>
    </w:lvl>
  </w:abstractNum>
  <w:abstractNum w:abstractNumId="5" w15:restartNumberingAfterBreak="0">
    <w:nsid w:val="687D4980"/>
    <w:multiLevelType w:val="hybridMultilevel"/>
    <w:tmpl w:val="6B540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9860B8"/>
    <w:multiLevelType w:val="hybridMultilevel"/>
    <w:tmpl w:val="88A21842"/>
    <w:lvl w:ilvl="0" w:tplc="DCF67CA4">
      <w:start w:val="1"/>
      <w:numFmt w:val="bullet"/>
      <w:lvlText w:val=""/>
      <w:lvlJc w:val="left"/>
      <w:pPr>
        <w:ind w:left="720" w:hanging="360"/>
      </w:pPr>
      <w:rPr>
        <w:rFonts w:ascii="Symbol" w:hAnsi="Symbol"/>
      </w:rPr>
    </w:lvl>
    <w:lvl w:ilvl="1" w:tplc="47A4D058">
      <w:start w:val="1"/>
      <w:numFmt w:val="bullet"/>
      <w:lvlText w:val=""/>
      <w:lvlJc w:val="left"/>
      <w:pPr>
        <w:ind w:left="720" w:hanging="360"/>
      </w:pPr>
      <w:rPr>
        <w:rFonts w:ascii="Symbol" w:hAnsi="Symbol"/>
      </w:rPr>
    </w:lvl>
    <w:lvl w:ilvl="2" w:tplc="76B6C6FA">
      <w:start w:val="1"/>
      <w:numFmt w:val="bullet"/>
      <w:lvlText w:val=""/>
      <w:lvlJc w:val="left"/>
      <w:pPr>
        <w:ind w:left="720" w:hanging="360"/>
      </w:pPr>
      <w:rPr>
        <w:rFonts w:ascii="Symbol" w:hAnsi="Symbol"/>
      </w:rPr>
    </w:lvl>
    <w:lvl w:ilvl="3" w:tplc="F53CC4C4">
      <w:start w:val="1"/>
      <w:numFmt w:val="bullet"/>
      <w:lvlText w:val=""/>
      <w:lvlJc w:val="left"/>
      <w:pPr>
        <w:ind w:left="720" w:hanging="360"/>
      </w:pPr>
      <w:rPr>
        <w:rFonts w:ascii="Symbol" w:hAnsi="Symbol"/>
      </w:rPr>
    </w:lvl>
    <w:lvl w:ilvl="4" w:tplc="0C1853A6">
      <w:start w:val="1"/>
      <w:numFmt w:val="bullet"/>
      <w:lvlText w:val=""/>
      <w:lvlJc w:val="left"/>
      <w:pPr>
        <w:ind w:left="720" w:hanging="360"/>
      </w:pPr>
      <w:rPr>
        <w:rFonts w:ascii="Symbol" w:hAnsi="Symbol"/>
      </w:rPr>
    </w:lvl>
    <w:lvl w:ilvl="5" w:tplc="7012C292">
      <w:start w:val="1"/>
      <w:numFmt w:val="bullet"/>
      <w:lvlText w:val=""/>
      <w:lvlJc w:val="left"/>
      <w:pPr>
        <w:ind w:left="720" w:hanging="360"/>
      </w:pPr>
      <w:rPr>
        <w:rFonts w:ascii="Symbol" w:hAnsi="Symbol"/>
      </w:rPr>
    </w:lvl>
    <w:lvl w:ilvl="6" w:tplc="D192808A">
      <w:start w:val="1"/>
      <w:numFmt w:val="bullet"/>
      <w:lvlText w:val=""/>
      <w:lvlJc w:val="left"/>
      <w:pPr>
        <w:ind w:left="720" w:hanging="360"/>
      </w:pPr>
      <w:rPr>
        <w:rFonts w:ascii="Symbol" w:hAnsi="Symbol"/>
      </w:rPr>
    </w:lvl>
    <w:lvl w:ilvl="7" w:tplc="8CF89FC6">
      <w:start w:val="1"/>
      <w:numFmt w:val="bullet"/>
      <w:lvlText w:val=""/>
      <w:lvlJc w:val="left"/>
      <w:pPr>
        <w:ind w:left="720" w:hanging="360"/>
      </w:pPr>
      <w:rPr>
        <w:rFonts w:ascii="Symbol" w:hAnsi="Symbol"/>
      </w:rPr>
    </w:lvl>
    <w:lvl w:ilvl="8" w:tplc="E11C79A8">
      <w:start w:val="1"/>
      <w:numFmt w:val="bullet"/>
      <w:lvlText w:val=""/>
      <w:lvlJc w:val="left"/>
      <w:pPr>
        <w:ind w:left="720" w:hanging="360"/>
      </w:pPr>
      <w:rPr>
        <w:rFonts w:ascii="Symbol" w:hAnsi="Symbol"/>
      </w:rPr>
    </w:lvl>
  </w:abstractNum>
  <w:abstractNum w:abstractNumId="7" w15:restartNumberingAfterBreak="0">
    <w:nsid w:val="78022A4F"/>
    <w:multiLevelType w:val="multilevel"/>
    <w:tmpl w:val="C86A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296841">
    <w:abstractNumId w:val="3"/>
  </w:num>
  <w:num w:numId="2" w16cid:durableId="1457337503">
    <w:abstractNumId w:val="5"/>
  </w:num>
  <w:num w:numId="3" w16cid:durableId="1582713523">
    <w:abstractNumId w:val="6"/>
  </w:num>
  <w:num w:numId="4" w16cid:durableId="2027367440">
    <w:abstractNumId w:val="0"/>
  </w:num>
  <w:num w:numId="5" w16cid:durableId="220530377">
    <w:abstractNumId w:val="1"/>
  </w:num>
  <w:num w:numId="6" w16cid:durableId="686059865">
    <w:abstractNumId w:val="2"/>
  </w:num>
  <w:num w:numId="7" w16cid:durableId="741756801">
    <w:abstractNumId w:val="4"/>
  </w:num>
  <w:num w:numId="8" w16cid:durableId="753475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FF"/>
    <w:rsid w:val="0000766D"/>
    <w:rsid w:val="000138AC"/>
    <w:rsid w:val="0001429B"/>
    <w:rsid w:val="0001438F"/>
    <w:rsid w:val="000177E1"/>
    <w:rsid w:val="00034C6E"/>
    <w:rsid w:val="00036390"/>
    <w:rsid w:val="0004494A"/>
    <w:rsid w:val="00054B9A"/>
    <w:rsid w:val="00056E1D"/>
    <w:rsid w:val="00076322"/>
    <w:rsid w:val="00080C14"/>
    <w:rsid w:val="00083730"/>
    <w:rsid w:val="00087F48"/>
    <w:rsid w:val="000907C1"/>
    <w:rsid w:val="000E3AFE"/>
    <w:rsid w:val="000F41D5"/>
    <w:rsid w:val="000F6E47"/>
    <w:rsid w:val="000F742A"/>
    <w:rsid w:val="001078A6"/>
    <w:rsid w:val="00111BDA"/>
    <w:rsid w:val="00114E79"/>
    <w:rsid w:val="00131AE5"/>
    <w:rsid w:val="001328BE"/>
    <w:rsid w:val="00146478"/>
    <w:rsid w:val="00171C98"/>
    <w:rsid w:val="001915AF"/>
    <w:rsid w:val="001A3A7E"/>
    <w:rsid w:val="001A7789"/>
    <w:rsid w:val="001D14C3"/>
    <w:rsid w:val="001D3D10"/>
    <w:rsid w:val="001D5A92"/>
    <w:rsid w:val="001D76AC"/>
    <w:rsid w:val="001E28DB"/>
    <w:rsid w:val="001F3CEA"/>
    <w:rsid w:val="001F6044"/>
    <w:rsid w:val="00200818"/>
    <w:rsid w:val="00203B6F"/>
    <w:rsid w:val="002206F1"/>
    <w:rsid w:val="002226F7"/>
    <w:rsid w:val="00226159"/>
    <w:rsid w:val="00230F1C"/>
    <w:rsid w:val="002375A2"/>
    <w:rsid w:val="0025292E"/>
    <w:rsid w:val="00260A22"/>
    <w:rsid w:val="002617D8"/>
    <w:rsid w:val="00265764"/>
    <w:rsid w:val="002814B2"/>
    <w:rsid w:val="002A208E"/>
    <w:rsid w:val="002B2E11"/>
    <w:rsid w:val="002C05D9"/>
    <w:rsid w:val="002C0897"/>
    <w:rsid w:val="002D3FD7"/>
    <w:rsid w:val="002D5156"/>
    <w:rsid w:val="002E53C6"/>
    <w:rsid w:val="002F143F"/>
    <w:rsid w:val="00301D60"/>
    <w:rsid w:val="00311A86"/>
    <w:rsid w:val="003136AD"/>
    <w:rsid w:val="003265EB"/>
    <w:rsid w:val="00330D03"/>
    <w:rsid w:val="00333A6E"/>
    <w:rsid w:val="003374E1"/>
    <w:rsid w:val="00371EB9"/>
    <w:rsid w:val="003770B1"/>
    <w:rsid w:val="00386568"/>
    <w:rsid w:val="003901CA"/>
    <w:rsid w:val="003A2014"/>
    <w:rsid w:val="003A31B4"/>
    <w:rsid w:val="003A73EF"/>
    <w:rsid w:val="003B528B"/>
    <w:rsid w:val="003E5E3B"/>
    <w:rsid w:val="003F09AC"/>
    <w:rsid w:val="00406CF2"/>
    <w:rsid w:val="00420D6C"/>
    <w:rsid w:val="00425DC7"/>
    <w:rsid w:val="0043155A"/>
    <w:rsid w:val="00436611"/>
    <w:rsid w:val="004418BD"/>
    <w:rsid w:val="00456F85"/>
    <w:rsid w:val="0046509C"/>
    <w:rsid w:val="0049131C"/>
    <w:rsid w:val="004A0775"/>
    <w:rsid w:val="004A2668"/>
    <w:rsid w:val="004A606A"/>
    <w:rsid w:val="004F0DF7"/>
    <w:rsid w:val="004F2226"/>
    <w:rsid w:val="00530FBD"/>
    <w:rsid w:val="0053343F"/>
    <w:rsid w:val="00541D5B"/>
    <w:rsid w:val="005430AC"/>
    <w:rsid w:val="00553C56"/>
    <w:rsid w:val="00582F06"/>
    <w:rsid w:val="005A086D"/>
    <w:rsid w:val="005A3D8B"/>
    <w:rsid w:val="005B1565"/>
    <w:rsid w:val="005D356C"/>
    <w:rsid w:val="005E53F1"/>
    <w:rsid w:val="005F41B6"/>
    <w:rsid w:val="005F72F0"/>
    <w:rsid w:val="00600D52"/>
    <w:rsid w:val="00602C4D"/>
    <w:rsid w:val="00606F2D"/>
    <w:rsid w:val="00616755"/>
    <w:rsid w:val="00645245"/>
    <w:rsid w:val="00652908"/>
    <w:rsid w:val="006602F0"/>
    <w:rsid w:val="0066558E"/>
    <w:rsid w:val="00682305"/>
    <w:rsid w:val="006939A0"/>
    <w:rsid w:val="006A1BA1"/>
    <w:rsid w:val="006A1E69"/>
    <w:rsid w:val="006A6D19"/>
    <w:rsid w:val="006B5742"/>
    <w:rsid w:val="006D2E93"/>
    <w:rsid w:val="006E6D39"/>
    <w:rsid w:val="006E77E6"/>
    <w:rsid w:val="006F054A"/>
    <w:rsid w:val="007118FF"/>
    <w:rsid w:val="00722BC7"/>
    <w:rsid w:val="00723E9D"/>
    <w:rsid w:val="00731B55"/>
    <w:rsid w:val="00760520"/>
    <w:rsid w:val="00763E4D"/>
    <w:rsid w:val="00771C08"/>
    <w:rsid w:val="00776709"/>
    <w:rsid w:val="00784A88"/>
    <w:rsid w:val="0079716F"/>
    <w:rsid w:val="007B0953"/>
    <w:rsid w:val="007B2D18"/>
    <w:rsid w:val="007C4530"/>
    <w:rsid w:val="007E260E"/>
    <w:rsid w:val="007F1FA7"/>
    <w:rsid w:val="007F7E01"/>
    <w:rsid w:val="0082012E"/>
    <w:rsid w:val="00823FB8"/>
    <w:rsid w:val="008268D4"/>
    <w:rsid w:val="00827BDF"/>
    <w:rsid w:val="00843861"/>
    <w:rsid w:val="00854DCD"/>
    <w:rsid w:val="00867534"/>
    <w:rsid w:val="008720EE"/>
    <w:rsid w:val="00872158"/>
    <w:rsid w:val="00880E09"/>
    <w:rsid w:val="008A1653"/>
    <w:rsid w:val="008B3E90"/>
    <w:rsid w:val="008C3C95"/>
    <w:rsid w:val="008C5183"/>
    <w:rsid w:val="008D3899"/>
    <w:rsid w:val="008E50E8"/>
    <w:rsid w:val="008F128F"/>
    <w:rsid w:val="009056BF"/>
    <w:rsid w:val="00906FA5"/>
    <w:rsid w:val="00911B3A"/>
    <w:rsid w:val="00913DD4"/>
    <w:rsid w:val="00915B33"/>
    <w:rsid w:val="009240BF"/>
    <w:rsid w:val="00926857"/>
    <w:rsid w:val="0093669A"/>
    <w:rsid w:val="0095146D"/>
    <w:rsid w:val="0096767D"/>
    <w:rsid w:val="00967996"/>
    <w:rsid w:val="00991ECF"/>
    <w:rsid w:val="00993D14"/>
    <w:rsid w:val="00997001"/>
    <w:rsid w:val="009A2D96"/>
    <w:rsid w:val="009C6CF6"/>
    <w:rsid w:val="009D1C17"/>
    <w:rsid w:val="009D5469"/>
    <w:rsid w:val="009E1FE2"/>
    <w:rsid w:val="009F0040"/>
    <w:rsid w:val="009F75F7"/>
    <w:rsid w:val="00A17036"/>
    <w:rsid w:val="00A17474"/>
    <w:rsid w:val="00A30284"/>
    <w:rsid w:val="00A31C76"/>
    <w:rsid w:val="00A3542F"/>
    <w:rsid w:val="00A40FB6"/>
    <w:rsid w:val="00A52AE8"/>
    <w:rsid w:val="00A72B5C"/>
    <w:rsid w:val="00A767EB"/>
    <w:rsid w:val="00A77463"/>
    <w:rsid w:val="00A96634"/>
    <w:rsid w:val="00AA3096"/>
    <w:rsid w:val="00AB0AC1"/>
    <w:rsid w:val="00AC3EC6"/>
    <w:rsid w:val="00AC6A79"/>
    <w:rsid w:val="00AD0991"/>
    <w:rsid w:val="00AF3A64"/>
    <w:rsid w:val="00B34D26"/>
    <w:rsid w:val="00B37F0B"/>
    <w:rsid w:val="00B53D05"/>
    <w:rsid w:val="00B6253A"/>
    <w:rsid w:val="00B66A60"/>
    <w:rsid w:val="00B70705"/>
    <w:rsid w:val="00B779D3"/>
    <w:rsid w:val="00B94F82"/>
    <w:rsid w:val="00BA28AA"/>
    <w:rsid w:val="00BA3786"/>
    <w:rsid w:val="00BB1224"/>
    <w:rsid w:val="00BB2364"/>
    <w:rsid w:val="00BB3C62"/>
    <w:rsid w:val="00BB6AB7"/>
    <w:rsid w:val="00BB71C6"/>
    <w:rsid w:val="00BC4F19"/>
    <w:rsid w:val="00BD54C9"/>
    <w:rsid w:val="00BE4323"/>
    <w:rsid w:val="00BE4750"/>
    <w:rsid w:val="00BF6F0C"/>
    <w:rsid w:val="00BF7800"/>
    <w:rsid w:val="00C014B6"/>
    <w:rsid w:val="00C1070B"/>
    <w:rsid w:val="00C1372F"/>
    <w:rsid w:val="00C14628"/>
    <w:rsid w:val="00C36F2C"/>
    <w:rsid w:val="00C37479"/>
    <w:rsid w:val="00C376BD"/>
    <w:rsid w:val="00C6326F"/>
    <w:rsid w:val="00C757E1"/>
    <w:rsid w:val="00CA7753"/>
    <w:rsid w:val="00CB040B"/>
    <w:rsid w:val="00CB1C2C"/>
    <w:rsid w:val="00CC2A48"/>
    <w:rsid w:val="00CC5CF9"/>
    <w:rsid w:val="00CD4D4A"/>
    <w:rsid w:val="00CD50B2"/>
    <w:rsid w:val="00CD6E43"/>
    <w:rsid w:val="00CE65AF"/>
    <w:rsid w:val="00CF443E"/>
    <w:rsid w:val="00D13C1D"/>
    <w:rsid w:val="00D14429"/>
    <w:rsid w:val="00D14D15"/>
    <w:rsid w:val="00D174C0"/>
    <w:rsid w:val="00D26EB5"/>
    <w:rsid w:val="00D364FC"/>
    <w:rsid w:val="00D51DA1"/>
    <w:rsid w:val="00D84D65"/>
    <w:rsid w:val="00D84FCD"/>
    <w:rsid w:val="00DA560F"/>
    <w:rsid w:val="00DA7336"/>
    <w:rsid w:val="00DC49B5"/>
    <w:rsid w:val="00DD0632"/>
    <w:rsid w:val="00DD199B"/>
    <w:rsid w:val="00DD77A6"/>
    <w:rsid w:val="00DE6A3F"/>
    <w:rsid w:val="00E0002A"/>
    <w:rsid w:val="00E005F3"/>
    <w:rsid w:val="00E016B8"/>
    <w:rsid w:val="00E07FAC"/>
    <w:rsid w:val="00E101FC"/>
    <w:rsid w:val="00E10E97"/>
    <w:rsid w:val="00E11E9A"/>
    <w:rsid w:val="00E13719"/>
    <w:rsid w:val="00E14CDA"/>
    <w:rsid w:val="00E26074"/>
    <w:rsid w:val="00E26A2E"/>
    <w:rsid w:val="00E35C56"/>
    <w:rsid w:val="00E36789"/>
    <w:rsid w:val="00E37F47"/>
    <w:rsid w:val="00E40C8B"/>
    <w:rsid w:val="00E44007"/>
    <w:rsid w:val="00E50E5A"/>
    <w:rsid w:val="00E67780"/>
    <w:rsid w:val="00E80C1C"/>
    <w:rsid w:val="00E80F02"/>
    <w:rsid w:val="00E81888"/>
    <w:rsid w:val="00E81CDA"/>
    <w:rsid w:val="00E900B7"/>
    <w:rsid w:val="00E9699C"/>
    <w:rsid w:val="00EA4401"/>
    <w:rsid w:val="00EB612D"/>
    <w:rsid w:val="00EE2D88"/>
    <w:rsid w:val="00EE6943"/>
    <w:rsid w:val="00EF0679"/>
    <w:rsid w:val="00F26A2A"/>
    <w:rsid w:val="00F26C99"/>
    <w:rsid w:val="00F27B82"/>
    <w:rsid w:val="00F32ACA"/>
    <w:rsid w:val="00F5079B"/>
    <w:rsid w:val="00F51C65"/>
    <w:rsid w:val="00F534FF"/>
    <w:rsid w:val="00F57A99"/>
    <w:rsid w:val="00F67AF0"/>
    <w:rsid w:val="00F73DAF"/>
    <w:rsid w:val="00FA62A0"/>
    <w:rsid w:val="00FB69E1"/>
    <w:rsid w:val="00FB712F"/>
    <w:rsid w:val="00FE1ADE"/>
    <w:rsid w:val="00FE29BA"/>
    <w:rsid w:val="00FE7E03"/>
    <w:rsid w:val="00FF0E82"/>
    <w:rsid w:val="00FF4A01"/>
    <w:rsid w:val="04766FA3"/>
    <w:rsid w:val="052BFFBD"/>
    <w:rsid w:val="0554F1C6"/>
    <w:rsid w:val="0C1E7C04"/>
    <w:rsid w:val="12865BDC"/>
    <w:rsid w:val="1CA0BE46"/>
    <w:rsid w:val="24CF1FDB"/>
    <w:rsid w:val="2650AFCA"/>
    <w:rsid w:val="28A12555"/>
    <w:rsid w:val="317A889E"/>
    <w:rsid w:val="379C9346"/>
    <w:rsid w:val="3AD6637C"/>
    <w:rsid w:val="3C4CF60F"/>
    <w:rsid w:val="3DFD895F"/>
    <w:rsid w:val="3E1FE2D0"/>
    <w:rsid w:val="433EA28B"/>
    <w:rsid w:val="4704657B"/>
    <w:rsid w:val="480BE859"/>
    <w:rsid w:val="48DC3C0C"/>
    <w:rsid w:val="4C0E7D62"/>
    <w:rsid w:val="508AE776"/>
    <w:rsid w:val="58ECD6D3"/>
    <w:rsid w:val="5BF53233"/>
    <w:rsid w:val="5F026872"/>
    <w:rsid w:val="734D85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E3F2B67"/>
  <w15:chartTrackingRefBased/>
  <w15:docId w15:val="{85B7FE45-DD08-422C-81AC-1BD7A8E9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4FF"/>
    <w:rPr>
      <w:rFonts w:eastAsiaTheme="majorEastAsia" w:cstheme="majorBidi"/>
      <w:color w:val="272727" w:themeColor="text1" w:themeTint="D8"/>
    </w:rPr>
  </w:style>
  <w:style w:type="paragraph" w:styleId="Title">
    <w:name w:val="Title"/>
    <w:basedOn w:val="Normal"/>
    <w:next w:val="Normal"/>
    <w:link w:val="TitleChar"/>
    <w:uiPriority w:val="10"/>
    <w:qFormat/>
    <w:rsid w:val="00F53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4FF"/>
    <w:pPr>
      <w:spacing w:before="160"/>
      <w:jc w:val="center"/>
    </w:pPr>
    <w:rPr>
      <w:i/>
      <w:iCs/>
      <w:color w:val="404040" w:themeColor="text1" w:themeTint="BF"/>
    </w:rPr>
  </w:style>
  <w:style w:type="character" w:customStyle="1" w:styleId="QuoteChar">
    <w:name w:val="Quote Char"/>
    <w:basedOn w:val="DefaultParagraphFont"/>
    <w:link w:val="Quote"/>
    <w:uiPriority w:val="29"/>
    <w:rsid w:val="00F534FF"/>
    <w:rPr>
      <w:i/>
      <w:iCs/>
      <w:color w:val="404040" w:themeColor="text1" w:themeTint="BF"/>
    </w:rPr>
  </w:style>
  <w:style w:type="paragraph" w:styleId="ListParagraph">
    <w:name w:val="List Paragraph"/>
    <w:aliases w:val="Numbered Para 1,Dot pt,No Spacing1,List Paragraph Char Char Char,Indicator Text,Bullet Points,MAIN CONTENT,F5 List Paragraph,Bullet 1,List Paragraph12,Colorful List - Accent 11,Normal numbered,OBC Bullet,List Paragraph2,L"/>
    <w:basedOn w:val="Normal"/>
    <w:link w:val="ListParagraphChar"/>
    <w:uiPriority w:val="34"/>
    <w:qFormat/>
    <w:rsid w:val="00F534FF"/>
    <w:pPr>
      <w:ind w:left="720"/>
      <w:contextualSpacing/>
    </w:pPr>
  </w:style>
  <w:style w:type="character" w:styleId="IntenseEmphasis">
    <w:name w:val="Intense Emphasis"/>
    <w:basedOn w:val="DefaultParagraphFont"/>
    <w:uiPriority w:val="21"/>
    <w:qFormat/>
    <w:rsid w:val="00F534FF"/>
    <w:rPr>
      <w:i/>
      <w:iCs/>
      <w:color w:val="0F4761" w:themeColor="accent1" w:themeShade="BF"/>
    </w:rPr>
  </w:style>
  <w:style w:type="paragraph" w:styleId="IntenseQuote">
    <w:name w:val="Intense Quote"/>
    <w:basedOn w:val="Normal"/>
    <w:next w:val="Normal"/>
    <w:link w:val="IntenseQuoteChar"/>
    <w:uiPriority w:val="30"/>
    <w:qFormat/>
    <w:rsid w:val="00F53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4FF"/>
    <w:rPr>
      <w:i/>
      <w:iCs/>
      <w:color w:val="0F4761" w:themeColor="accent1" w:themeShade="BF"/>
    </w:rPr>
  </w:style>
  <w:style w:type="character" w:styleId="IntenseReference">
    <w:name w:val="Intense Reference"/>
    <w:basedOn w:val="DefaultParagraphFont"/>
    <w:uiPriority w:val="32"/>
    <w:qFormat/>
    <w:rsid w:val="00F534FF"/>
    <w:rPr>
      <w:b/>
      <w:bCs/>
      <w:smallCaps/>
      <w:color w:val="0F4761" w:themeColor="accent1" w:themeShade="BF"/>
      <w:spacing w:val="5"/>
    </w:rPr>
  </w:style>
  <w:style w:type="paragraph" w:styleId="Header">
    <w:name w:val="header"/>
    <w:basedOn w:val="Normal"/>
    <w:link w:val="HeaderChar"/>
    <w:uiPriority w:val="99"/>
    <w:unhideWhenUsed/>
    <w:rsid w:val="00BA3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3786"/>
  </w:style>
  <w:style w:type="paragraph" w:styleId="Footer">
    <w:name w:val="footer"/>
    <w:basedOn w:val="Normal"/>
    <w:link w:val="FooterChar"/>
    <w:uiPriority w:val="99"/>
    <w:unhideWhenUsed/>
    <w:rsid w:val="00BA3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3786"/>
  </w:style>
  <w:style w:type="character" w:styleId="CommentReference">
    <w:name w:val="annotation reference"/>
    <w:basedOn w:val="DefaultParagraphFont"/>
    <w:uiPriority w:val="99"/>
    <w:semiHidden/>
    <w:unhideWhenUsed/>
    <w:rsid w:val="00F67AF0"/>
    <w:rPr>
      <w:sz w:val="16"/>
      <w:szCs w:val="16"/>
    </w:rPr>
  </w:style>
  <w:style w:type="paragraph" w:styleId="CommentText">
    <w:name w:val="annotation text"/>
    <w:basedOn w:val="Normal"/>
    <w:link w:val="CommentTextChar"/>
    <w:uiPriority w:val="99"/>
    <w:unhideWhenUsed/>
    <w:rsid w:val="00F67AF0"/>
    <w:pPr>
      <w:spacing w:line="240" w:lineRule="auto"/>
    </w:pPr>
    <w:rPr>
      <w:sz w:val="20"/>
      <w:szCs w:val="20"/>
    </w:rPr>
  </w:style>
  <w:style w:type="character" w:customStyle="1" w:styleId="CommentTextChar">
    <w:name w:val="Comment Text Char"/>
    <w:basedOn w:val="DefaultParagraphFont"/>
    <w:link w:val="CommentText"/>
    <w:uiPriority w:val="99"/>
    <w:rsid w:val="00F67AF0"/>
    <w:rPr>
      <w:sz w:val="20"/>
      <w:szCs w:val="20"/>
    </w:rPr>
  </w:style>
  <w:style w:type="paragraph" w:styleId="CommentSubject">
    <w:name w:val="annotation subject"/>
    <w:basedOn w:val="CommentText"/>
    <w:next w:val="CommentText"/>
    <w:link w:val="CommentSubjectChar"/>
    <w:uiPriority w:val="99"/>
    <w:semiHidden/>
    <w:unhideWhenUsed/>
    <w:rsid w:val="00F67AF0"/>
    <w:rPr>
      <w:b/>
      <w:bCs/>
    </w:rPr>
  </w:style>
  <w:style w:type="character" w:customStyle="1" w:styleId="CommentSubjectChar">
    <w:name w:val="Comment Subject Char"/>
    <w:basedOn w:val="CommentTextChar"/>
    <w:link w:val="CommentSubject"/>
    <w:uiPriority w:val="99"/>
    <w:semiHidden/>
    <w:rsid w:val="00F67AF0"/>
    <w:rPr>
      <w:b/>
      <w:bCs/>
      <w:sz w:val="20"/>
      <w:szCs w:val="20"/>
    </w:rPr>
  </w:style>
  <w:style w:type="paragraph" w:styleId="Revision">
    <w:name w:val="Revision"/>
    <w:hidden/>
    <w:uiPriority w:val="99"/>
    <w:semiHidden/>
    <w:rsid w:val="00553C56"/>
    <w:pPr>
      <w:spacing w:after="0" w:line="240" w:lineRule="auto"/>
    </w:pPr>
  </w:style>
  <w:style w:type="character" w:styleId="Hyperlink">
    <w:name w:val="Hyperlink"/>
    <w:uiPriority w:val="99"/>
    <w:unhideWhenUsed/>
    <w:qFormat/>
    <w:rsid w:val="00E44007"/>
    <w:rPr>
      <w:rFonts w:ascii="Arial" w:hAnsi="Arial"/>
      <w:color w:val="0000FF"/>
      <w:sz w:val="24"/>
      <w:u w:val="single"/>
    </w:rPr>
  </w:style>
  <w:style w:type="character" w:customStyle="1" w:styleId="ListParagraphChar">
    <w:name w:val="List Paragraph Char"/>
    <w:aliases w:val="Numbered Para 1 Char,Dot pt Char,No Spacing1 Char,List Paragraph Char Char Char Char,Indicator Text Char,Bullet Points Char,MAIN CONTENT Char,F5 List Paragraph Char,Bullet 1 Char,List Paragraph12 Char,Colorful List - Accent 11 Char"/>
    <w:link w:val="ListParagraph"/>
    <w:uiPriority w:val="34"/>
    <w:qFormat/>
    <w:locked/>
    <w:rsid w:val="00E44007"/>
  </w:style>
  <w:style w:type="character" w:styleId="UnresolvedMention">
    <w:name w:val="Unresolved Mention"/>
    <w:basedOn w:val="DefaultParagraphFont"/>
    <w:uiPriority w:val="99"/>
    <w:semiHidden/>
    <w:unhideWhenUsed/>
    <w:rsid w:val="00386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publications/national-standards-for-essential-digital-skill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Normal.dotm</Template>
  <TotalTime>1069</TotalTime>
  <Pages>1</Pages>
  <Words>628</Words>
  <Characters>3585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RIEUWERTS, Caitlin</dc:creator>
  <cp:keywords/>
  <dc:description/>
  <cp:lastModifiedBy>RIEUWERTS, Caitlin</cp:lastModifiedBy>
  <cp:revision>75</cp:revision>
  <dcterms:created xsi:type="dcterms:W3CDTF">2026-07-13T14:21:00Z</dcterms:created>
  <dcterms:modified xsi:type="dcterms:W3CDTF">2026-07-16T12:50:00Z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#000000,11,Aptos</vt:lpwstr>
  </property>
  <property fmtid="{D5CDD505-2E9C-101B-9397-08002B2CF9AE}" pid="3" name="ClassificationContentMarkingFooterFontProps">
    <vt:lpwstr>#000000,11,Aptos</vt:lpwstr>
  </property>
  <property fmtid="{D5CDD505-2E9C-101B-9397-08002B2CF9AE}" pid="4" name="ClassificationContentMarkingHeaderShapeIds">
    <vt:lpwstr>53355d9d,4ec84209,4e19b008</vt:lpwstr>
  </property>
  <property fmtid="{D5CDD505-2E9C-101B-9397-08002B2CF9AE}" pid="5" name="ClassificationContentMarkingHeaderText">
    <vt:lpwstr>OFFICIAL - FOR PUBLIC RELEASE</vt:lpwstr>
  </property>
  <property fmtid="{D5CDD505-2E9C-101B-9397-08002B2CF9AE}" pid="6" name="ClassificationContentMarkingFooterShapeIds">
    <vt:lpwstr>3dd217f0,59a4888,126ffb7c</vt:lpwstr>
  </property>
  <property fmtid="{D5CDD505-2E9C-101B-9397-08002B2CF9AE}" pid="7" name="ClassificationContentMarkingFooterText">
    <vt:lpwstr>OFFICIAL - FOR PUBLIC RELEASE</vt:lpwstr>
  </property>
</Properties>
</file>